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diseña-tu-propio-robot"/>
    <w:p>
      <w:pPr>
        <w:pStyle w:val="Heading2"/>
      </w:pPr>
      <w:r>
        <w:t xml:space="preserve">Lección 15: Diseña tu propio robot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perímetros y áreas para diseñar robots.</w:t>
      </w:r>
    </w:p>
    <w:bookmarkStart w:id="21" w:name="Xfe9fa7884ca35e4d21efff063ce85f6d139cf32"/>
    <w:p>
      <w:pPr>
        <w:pStyle w:val="Heading3"/>
      </w:pPr>
      <w:r>
        <w:t xml:space="preserve">Calentamiento: ¿Qué sabes sobre el área y el perímetro?</w:t>
      </w:r>
    </w:p>
    <w:p>
      <w:pPr>
        <w:pStyle w:val="FirstParagraph"/>
      </w:pPr>
      <w:r>
        <w:t xml:space="preserve">¿Qué sabes sobre el área y el perímetro?</w:t>
      </w:r>
    </w:p>
    <w:bookmarkEnd w:id="21"/>
    <w:bookmarkStart w:id="22" w:name="crea-tu-propio-robot"/>
    <w:p>
      <w:pPr>
        <w:pStyle w:val="Heading3"/>
      </w:pPr>
      <w:r>
        <w:t xml:space="preserve">15.1: Crea tu propio robot</w:t>
      </w:r>
    </w:p>
    <w:p>
      <w:pPr>
        <w:numPr>
          <w:ilvl w:val="0"/>
          <w:numId w:val="1002"/>
        </w:numPr>
      </w:pPr>
      <w:r>
        <w:t xml:space="preserve">Crea tu propio robot con estas especificaciones. Explica o muestra tu trabajo para que sea claro que tu robot cumple con las especificaciones que se piden.</w:t>
      </w:r>
    </w:p>
    <w:p>
      <w:pPr>
        <w:numPr>
          <w:ilvl w:val="1"/>
          <w:numId w:val="1003"/>
        </w:numPr>
        <w:pStyle w:val="Compact"/>
      </w:pPr>
      <w:r>
        <w:t xml:space="preserve">Cada parte del cuerpo debe ser un rectángulo.</w:t>
      </w:r>
    </w:p>
    <w:p>
      <w:pPr>
        <w:numPr>
          <w:ilvl w:val="1"/>
          <w:numId w:val="1003"/>
        </w:numPr>
        <w:pStyle w:val="Compact"/>
      </w:pPr>
      <w:r>
        <w:t xml:space="preserve">Cabeza: perímetro de 36 unidades</w:t>
      </w:r>
    </w:p>
    <w:p>
      <w:pPr>
        <w:numPr>
          <w:ilvl w:val="1"/>
          <w:numId w:val="1003"/>
        </w:numPr>
        <w:pStyle w:val="Compact"/>
      </w:pPr>
      <w:r>
        <w:t xml:space="preserve">Cuello: perímetro de 8 unidades</w:t>
      </w:r>
    </w:p>
    <w:p>
      <w:pPr>
        <w:numPr>
          <w:ilvl w:val="1"/>
          <w:numId w:val="1003"/>
        </w:numPr>
        <w:pStyle w:val="Compact"/>
      </w:pPr>
      <w:r>
        <w:t xml:space="preserve">Cuerpo: perímetro de 64 unidades</w:t>
      </w:r>
    </w:p>
    <w:p>
      <w:pPr>
        <w:numPr>
          <w:ilvl w:val="1"/>
          <w:numId w:val="1003"/>
        </w:numPr>
        <w:pStyle w:val="Compact"/>
      </w:pPr>
      <w:r>
        <w:t xml:space="preserve">Cada brazo: perímetro de 24 unidades</w:t>
      </w:r>
    </w:p>
    <w:p>
      <w:pPr>
        <w:numPr>
          <w:ilvl w:val="1"/>
          <w:numId w:val="1003"/>
        </w:numPr>
        <w:pStyle w:val="Compact"/>
      </w:pPr>
      <w:r>
        <w:t xml:space="preserve">Cada pierna: perímetro de 32 unidades</w:t>
      </w:r>
    </w:p>
    <w:p>
      <w:pPr>
        <w:numPr>
          <w:ilvl w:val="1"/>
          <w:numId w:val="1003"/>
        </w:numPr>
        <w:pStyle w:val="Compact"/>
      </w:pPr>
      <w:r>
        <w:t xml:space="preserve">Incluye una o más partes rectangulares en tu robot. Escoge las partes que quieras.</w:t>
      </w:r>
    </w:p>
    <w:p>
      <w:pPr>
        <w:numPr>
          <w:ilvl w:val="0"/>
          <w:numId w:val="1002"/>
        </w:numPr>
        <w:pStyle w:val="Compact"/>
      </w:pPr>
      <w:r>
        <w:t xml:space="preserve">Encuentra el área de cada una de las partes del cuerpo de tu robot.</w:t>
      </w:r>
    </w:p>
    <w:p>
      <w:pPr>
        <w:numPr>
          <w:ilvl w:val="0"/>
          <w:numId w:val="1002"/>
        </w:numPr>
        <w:pStyle w:val="Compact"/>
      </w:pPr>
      <w:r>
        <w:t xml:space="preserve">Encuentra el área total de tu robot.</w:t>
      </w:r>
    </w:p>
    <w:p>
      <w:pPr>
        <w:numPr>
          <w:ilvl w:val="0"/>
          <w:numId w:val="1002"/>
        </w:numPr>
        <w:pStyle w:val="Compact"/>
      </w:pPr>
      <w:r>
        <w:t xml:space="preserve">Recorrido por el salón: cuando vayan juntos a ver los robots, discutan sobre las distintas áreas que se pueden crear con rectángulos que tienen el mismo perímetro.</w:t>
      </w:r>
    </w:p>
    <w:bookmarkEnd w:id="22"/>
    <w:bookmarkStart w:id="3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pensamos en algunas figuras para diseñar estampados de cera, un parque y un robot.</w:t>
      </w:r>
    </w:p>
    <w:p>
      <w:pPr>
        <w:pStyle w:val="BodyText"/>
      </w:pPr>
      <w:r>
        <w:drawing>
          <wp:inline>
            <wp:extent cx="3252647" cy="217265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809.53247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647" cy="217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resolvimos problemas sobre áreas y perímetros.</w:t>
      </w:r>
    </w:p>
    <w:p>
      <w:pPr>
        <w:pStyle w:val="BodyText"/>
      </w:pPr>
      <w:r>
        <w:drawing>
          <wp:inline>
            <wp:extent cx="4010609" cy="68906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809.68666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09" cy="68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2022-12-15T00:06:50Z</dcterms:created>
  <dcterms:modified xsi:type="dcterms:W3CDTF">2022-12-15T00:06:50Z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4SngcxEFvpp/Y2EXVeq0ELJ2Bm0mDN1wP1WZVjm3uzrFLaUqfY1Gx7qHwgkEjph4i55/6zKGgGu633wmTbi4Zw==</vt:lpwstr>
  </property>
</Properties>
</file>