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8bd6b05fac4b7719e07b19d949c3b758a675a3"/>
    <w:p>
      <w:pPr>
        <w:pStyle w:val="Heading2"/>
      </w:pPr>
      <w:r>
        <w:t xml:space="preserve">Unit 6 Lesson 5: Midamos con cubos encajables</w:t>
      </w:r>
    </w:p>
    <w:bookmarkEnd w:id="20"/>
    <w:bookmarkStart w:id="25" w:name="Xa55fa8b3b1607da18bd94cf119cf72741035e12"/>
    <w:p>
      <w:pPr>
        <w:pStyle w:val="Heading3"/>
      </w:pPr>
      <w:r>
        <w:t xml:space="preserve">WU Observa y pregúntate: Midamos un lápiz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410599"/>
            <wp:effectExtent b="0" l="0" r="0" t="0"/>
            <wp:docPr descr="3 objects. Yellow tower, 6 connecting cubes. Purple tower, 9 connecting cubes. Pencil, same length as purple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9492.1148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c571dfe33945d3910aaf06cdb5af719ad0aa2de"/>
    <w:p>
      <w:pPr>
        <w:pStyle w:val="Heading3"/>
      </w:pPr>
      <w:r>
        <w:t xml:space="preserve">1 Longitudes de bichos rastreros y extraños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midamos-más-bichos-rastreros-y-extraños"/>
    <w:p>
      <w:pPr>
        <w:pStyle w:val="Heading3"/>
      </w:pPr>
      <w:r>
        <w:t xml:space="preserve">2 Midamos más bichos rastreros y extraños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7" w:name="centros-momento-de-escoger"/>
    <w:p>
      <w:pPr>
        <w:pStyle w:val="Heading3"/>
      </w:pPr>
      <w:r>
        <w:t xml:space="preserve">3 Centros: Momento de escoger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59492.36990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34" name="Picture"/>
            <a:graphic>
              <a:graphicData uri="http://schemas.openxmlformats.org/drawingml/2006/picture">
                <pic:pic>
                  <pic:nvPicPr>
                    <pic:cNvPr descr="/app/tmp/embedder-1671059492.4489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7" name="Picture"/>
            <a:graphic>
              <a:graphicData uri="http://schemas.openxmlformats.org/drawingml/2006/picture">
                <pic:pic>
                  <pic:nvPicPr>
                    <pic:cNvPr descr="/app/tmp/embedder-1671059492.46935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554480"/>
            <wp:effectExtent b="0" l="0" r="0" t="0"/>
            <wp:docPr descr="Measure an object. 10 connecting cubes above a rectangle.  Rectangle begins at the second cube and ends after the seventh cube." title="" id="41" name="Picture"/>
            <a:graphic>
              <a:graphicData uri="http://schemas.openxmlformats.org/drawingml/2006/picture">
                <pic:pic>
                  <pic:nvPicPr>
                    <pic:cNvPr descr="/app/tmp/embedder-1671059492.6474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2022-12-14T23:11:33Z</dcterms:created>
  <dcterms:modified xsi:type="dcterms:W3CDTF">2022-12-14T23:11:33Z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emnNUomDjGtrldWnLOmcyGj9jsNdr01LkN8QDWHYIR9ebYgL5Qt0Nq5xdrl9jbCgURX3RUklEFAVVfV9FdciQg==</vt:lpwstr>
  </property>
</Properties>
</file>