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8</w:t>
      </w:r>
      <w:r>
        <w:t xml:space="preserve">Lesson 7</w:t>
      </w:r>
      <w:r>
        <w:t xml:space="preserve">CC BY NC 2024 Illustrative Mathematics®</w:t>
      </w:r>
    </w:p>
    <w:p>
      <w:pPr>
        <w:pStyle w:val="BodyText"/>
      </w:pPr>
      <w:r>
        <w:t xml:space="preserve">Unit 8, Lesson 7</w:t>
      </w:r>
    </w:p>
    <w:bookmarkStart w:id="25" w:name="lesson-485379"/>
    <w:p>
      <w:pPr>
        <w:pStyle w:val="Heading1"/>
      </w:pPr>
      <w:r>
        <w:t xml:space="preserve">Rewriting Quadratic Expressions in Factored Form (Part 2)</w:t>
      </w:r>
    </w:p>
    <w:p>
      <w:pPr>
        <w:numPr>
          <w:ilvl w:val="0"/>
          <w:numId w:val="1001"/>
        </w:numPr>
        <w:pStyle w:val="Compact"/>
      </w:pPr>
      <w:r>
        <w:t xml:space="preserve">Let’s write some more expressions in factored form.</w:t>
      </w:r>
    </w:p>
    <w:p>
      <w:pPr>
        <w:pStyle w:val="FirstParagraph"/>
      </w:pPr>
      <w:r>
        <w:t xml:space="preserve"> </w:t>
      </w:r>
      <w:r>
        <w:t xml:space="preserve">Algebra 1</w:t>
      </w:r>
      <w:r>
        <w:br/>
      </w:r>
      <w:r>
        <w:t xml:space="preserve">Unit 8</w:t>
      </w:r>
      <w:r>
        <w:t xml:space="preserve">Lesson 7</w:t>
      </w:r>
      <w:r>
        <w:t xml:space="preserve">CC BY NC 2024 Illustrative Mathematics®</w:t>
      </w:r>
    </w:p>
    <w:bookmarkStart w:id="20" w:name="activity-485400"/>
    <w:p>
      <w:pPr>
        <w:pStyle w:val="Heading2"/>
      </w:pPr>
      <w:r>
        <w:t xml:space="preserve">7.1</w:t>
      </w:r>
      <w:r>
        <w:t xml:space="preserve">Sums and Products</w:t>
      </w:r>
    </w:p>
    <w:p>
      <w:pPr>
        <w:numPr>
          <w:ilvl w:val="0"/>
          <w:numId w:val="1002"/>
        </w:numPr>
        <w:pStyle w:val="Compact"/>
      </w:pPr>
      <w:r>
        <w:t xml:space="preserve">The product of the integers 2 and -6 is -12. List all the other pairs of integers whose product is -12.</w:t>
      </w:r>
    </w:p>
    <w:p>
      <w:pPr>
        <w:numPr>
          <w:ilvl w:val="0"/>
          <w:numId w:val="1002"/>
        </w:numPr>
        <w:pStyle w:val="Compact"/>
      </w:pPr>
      <w:r>
        <w:t xml:space="preserve">Of the pairs of factors you found, list all pairs that have a positive sum. Explain why they all have a positive sum.</w:t>
      </w:r>
    </w:p>
    <w:p>
      <w:pPr>
        <w:numPr>
          <w:ilvl w:val="0"/>
          <w:numId w:val="1002"/>
        </w:numPr>
        <w:pStyle w:val="Compact"/>
      </w:pPr>
      <w:r>
        <w:t xml:space="preserve">Of the pairs of factors you found, list all pairs that have a negative sum. Explain why they all have a negative sum.</w:t>
      </w:r>
    </w:p>
    <w:bookmarkEnd w:id="20"/>
    <w:p>
      <w:pPr>
        <w:pStyle w:val="FirstParagraph"/>
      </w:pPr>
      <w:r>
        <w:t xml:space="preserve"> </w:t>
      </w:r>
      <w:r>
        <w:t xml:space="preserve">Algebra 1</w:t>
      </w:r>
      <w:r>
        <w:br/>
      </w:r>
      <w:r>
        <w:t xml:space="preserve">Unit 8</w:t>
      </w:r>
      <w:r>
        <w:t xml:space="preserve">Lesson 7</w:t>
      </w:r>
      <w:r>
        <w:t xml:space="preserve">CC BY NC 2024 Illustrative Mathematics®</w:t>
      </w:r>
    </w:p>
    <w:bookmarkStart w:id="21" w:name="activity-485401"/>
    <w:p>
      <w:pPr>
        <w:pStyle w:val="Heading2"/>
      </w:pPr>
      <w:r>
        <w:t xml:space="preserve">7.2</w:t>
      </w:r>
      <w:r>
        <w:t xml:space="preserve">Negative Constant Terms</w:t>
      </w:r>
    </w:p>
    <w:p>
      <w:pPr>
        <w:numPr>
          <w:ilvl w:val="0"/>
          <w:numId w:val="1003"/>
        </w:numPr>
      </w:pPr>
      <w:r>
        <w:t xml:space="preserve">Each row of this table should have a pair of equivalent expressions. Complete the table. If you get stuck, consider drawing a diagram.</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factored form</w:t>
            </w:r>
          </w:p>
        </w:tc>
        <w:tc>
          <w:tcPr/>
          <w:p>
            <w:pPr>
              <w:numPr>
                <w:ilvl w:val="0"/>
                <w:numId w:val="1000"/>
              </w:numPr>
              <w:pStyle w:val="Compact"/>
              <w:jc w:val="left"/>
            </w:pPr>
            <w:r>
              <w:t xml:space="preserve">standard form</w:t>
            </w:r>
          </w:p>
        </w:tc>
      </w:tr>
      <w:tr>
        <w:tc>
          <w:tcPr/>
          <w:p>
            <w:pPr>
              <w:numPr>
                <w:ilvl w:val="0"/>
                <w:numId w:val="1000"/>
              </w:numPr>
              <w:pStyle w:val="Compact"/>
              <w:jc w:val="left"/>
            </w:pPr>
            <m:oMath>
              <m:d>
                <m:dPr>
                  <m:begChr m:val="("/>
                  <m:endChr m:val=")"/>
                  <m:sepChr m:val=""/>
                  <m:grow/>
                </m:dPr>
                <m:e>
                  <m:r>
                    <m:t>x</m:t>
                  </m:r>
                  <m:r>
                    <m:rPr>
                      <m:sty m:val="p"/>
                    </m:rPr>
                    <m:t>+</m:t>
                  </m:r>
                  <m:r>
                    <m:t>5</m:t>
                  </m:r>
                </m:e>
              </m:d>
              <m:d>
                <m:dPr>
                  <m:begChr m:val="("/>
                  <m:endChr m:val=")"/>
                  <m:sepChr m:val=""/>
                  <m:grow/>
                </m:dPr>
                <m:e>
                  <m:r>
                    <m:t>x</m:t>
                  </m:r>
                  <m:r>
                    <m:rPr>
                      <m:sty m:val="p"/>
                    </m:rPr>
                    <m:t>+</m:t>
                  </m:r>
                  <m:r>
                    <m:t>6</m:t>
                  </m:r>
                </m:e>
              </m:d>
            </m:oMath>
          </w:p>
        </w:tc>
        <w:tc>
          <w:tcPr/>
          <w:p>
            <w:pPr>
              <w:pStyle w:val="Compact"/>
            </w:pPr>
          </w:p>
        </w:tc>
      </w:tr>
      <w:tr>
        <w:tc>
          <w:tcPr/>
          <w:p>
            <w:pPr>
              <w:pStyle w:val="Compact"/>
            </w:pPr>
          </w:p>
        </w:tc>
        <w:tc>
          <w:tcPr/>
          <w:p>
            <w:pPr>
              <w:numPr>
                <w:ilvl w:val="0"/>
                <w:numId w:val="1000"/>
              </w:numPr>
              <w:pStyle w:val="Compact"/>
              <w:jc w:val="left"/>
            </w:pPr>
            <m:oMath>
              <m:sSup>
                <m:e>
                  <m:r>
                    <m:t>x</m:t>
                  </m:r>
                </m:e>
                <m:sup>
                  <m:r>
                    <m:t>2</m:t>
                  </m:r>
                </m:sup>
              </m:sSup>
              <m:r>
                <m:rPr>
                  <m:sty m:val="p"/>
                </m:rPr>
                <m:t>+</m:t>
              </m:r>
              <m:r>
                <m:t>13</m:t>
              </m:r>
              <m:r>
                <m:t>x</m:t>
              </m:r>
              <m:r>
                <m:rPr>
                  <m:sty m:val="p"/>
                </m:rPr>
                <m:t>+</m:t>
              </m:r>
              <m:r>
                <m:t>30</m:t>
              </m:r>
            </m:oMath>
          </w:p>
        </w:tc>
      </w:tr>
      <w:tr>
        <w:tc>
          <w:tcPr/>
          <w:p>
            <w:pPr>
              <w:numPr>
                <w:ilvl w:val="0"/>
                <w:numId w:val="1000"/>
              </w:numPr>
              <w:pStyle w:val="Compact"/>
              <w:jc w:val="left"/>
            </w:pPr>
            <m:oMath>
              <m:d>
                <m:dPr>
                  <m:begChr m:val="("/>
                  <m:endChr m:val=")"/>
                  <m:sepChr m:val=""/>
                  <m:grow/>
                </m:dPr>
                <m:e>
                  <m:r>
                    <m:t>x</m:t>
                  </m:r>
                  <m:r>
                    <m:rPr>
                      <m:sty m:val="p"/>
                    </m:rPr>
                    <m:t>−</m:t>
                  </m:r>
                  <m:r>
                    <m:t>3</m:t>
                  </m:r>
                </m:e>
              </m:d>
              <m:d>
                <m:dPr>
                  <m:begChr m:val="("/>
                  <m:endChr m:val=")"/>
                  <m:sepChr m:val=""/>
                  <m:grow/>
                </m:dPr>
                <m:e>
                  <m:r>
                    <m:t>x</m:t>
                  </m:r>
                  <m:r>
                    <m:rPr>
                      <m:sty m:val="p"/>
                    </m:rPr>
                    <m:t>−</m:t>
                  </m:r>
                  <m:r>
                    <m:t>6</m:t>
                  </m:r>
                </m:e>
              </m:d>
            </m:oMath>
          </w:p>
        </w:tc>
        <w:tc>
          <w:tcPr/>
          <w:p>
            <w:pPr>
              <w:pStyle w:val="Compact"/>
            </w:pPr>
          </w:p>
        </w:tc>
      </w:tr>
      <w:tr>
        <w:tc>
          <w:tcPr/>
          <w:p>
            <w:pPr>
              <w:pStyle w:val="Compact"/>
            </w:pPr>
          </w:p>
        </w:tc>
        <w:tc>
          <w:tcPr/>
          <w:p>
            <w:pPr>
              <w:numPr>
                <w:ilvl w:val="0"/>
                <w:numId w:val="1000"/>
              </w:numPr>
              <w:pStyle w:val="Compact"/>
              <w:jc w:val="left"/>
            </w:pPr>
            <m:oMath>
              <m:sSup>
                <m:e>
                  <m:r>
                    <m:t>x</m:t>
                  </m:r>
                </m:e>
                <m:sup>
                  <m:r>
                    <m:t>2</m:t>
                  </m:r>
                </m:sup>
              </m:sSup>
              <m:r>
                <m:rPr>
                  <m:sty m:val="p"/>
                </m:rPr>
                <m:t>−</m:t>
              </m:r>
              <m:r>
                <m:t>11</m:t>
              </m:r>
              <m:r>
                <m:t>x</m:t>
              </m:r>
              <m:r>
                <m:rPr>
                  <m:sty m:val="p"/>
                </m:rPr>
                <m:t>+</m:t>
              </m:r>
              <m:r>
                <m:t>18</m:t>
              </m:r>
            </m:oMath>
          </w:p>
        </w:tc>
      </w:tr>
    </w:tbl>
    <w:p>
      <w:pPr>
        <w:numPr>
          <w:ilvl w:val="0"/>
          <w:numId w:val="1003"/>
        </w:numPr>
      </w:pPr>
      <w:r>
        <w:t xml:space="preserve">Each row in this table should have a pair of equivalent expressions. Complete the table. If you get stuck, consider drawing a diagram.</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factored form</w:t>
            </w:r>
          </w:p>
        </w:tc>
        <w:tc>
          <w:tcPr/>
          <w:p>
            <w:pPr>
              <w:numPr>
                <w:ilvl w:val="0"/>
                <w:numId w:val="1000"/>
              </w:numPr>
              <w:pStyle w:val="Compact"/>
              <w:jc w:val="left"/>
            </w:pPr>
            <w:r>
              <w:t xml:space="preserve">standard form</w:t>
            </w:r>
          </w:p>
        </w:tc>
      </w:tr>
      <w:tr>
        <w:tc>
          <w:tcPr/>
          <w:p>
            <w:pPr>
              <w:numPr>
                <w:ilvl w:val="0"/>
                <w:numId w:val="1000"/>
              </w:numPr>
              <w:pStyle w:val="Compact"/>
              <w:jc w:val="left"/>
            </w:pPr>
            <m:oMath>
              <m:d>
                <m:dPr>
                  <m:begChr m:val="("/>
                  <m:endChr m:val=")"/>
                  <m:sepChr m:val=""/>
                  <m:grow/>
                </m:dPr>
                <m:e>
                  <m:r>
                    <m:t>x</m:t>
                  </m:r>
                  <m:r>
                    <m:rPr>
                      <m:sty m:val="p"/>
                    </m:rPr>
                    <m:t>+</m:t>
                  </m:r>
                  <m:r>
                    <m:t>12</m:t>
                  </m:r>
                </m:e>
              </m:d>
              <m:d>
                <m:dPr>
                  <m:begChr m:val="("/>
                  <m:endChr m:val=")"/>
                  <m:sepChr m:val=""/>
                  <m:grow/>
                </m:dPr>
                <m:e>
                  <m:r>
                    <m:t>x</m:t>
                  </m:r>
                  <m:r>
                    <m:rPr>
                      <m:sty m:val="p"/>
                    </m:rPr>
                    <m:t>−</m:t>
                  </m:r>
                  <m:r>
                    <m:t>3</m:t>
                  </m:r>
                </m:e>
              </m:d>
            </m:oMath>
          </w:p>
        </w:tc>
        <w:tc>
          <w:tcPr/>
          <w:p>
            <w:pPr>
              <w:pStyle w:val="Compact"/>
            </w:pPr>
          </w:p>
        </w:tc>
      </w:tr>
      <w:tr>
        <w:tc>
          <w:tcPr/>
          <w:p>
            <w:pPr>
              <w:pStyle w:val="Compact"/>
            </w:pPr>
          </w:p>
        </w:tc>
        <w:tc>
          <w:tcPr/>
          <w:p>
            <w:pPr>
              <w:numPr>
                <w:ilvl w:val="0"/>
                <w:numId w:val="1000"/>
              </w:numPr>
              <w:pStyle w:val="Compact"/>
              <w:jc w:val="left"/>
            </w:pPr>
            <m:oMath>
              <m:sSup>
                <m:e>
                  <m:r>
                    <m:t>x</m:t>
                  </m:r>
                </m:e>
                <m:sup>
                  <m:r>
                    <m:t>2</m:t>
                  </m:r>
                </m:sup>
              </m:sSup>
              <m:r>
                <m:rPr>
                  <m:sty m:val="p"/>
                </m:rPr>
                <m:t>−</m:t>
              </m:r>
              <m:r>
                <m:t>9</m:t>
              </m:r>
              <m:r>
                <m:t>x</m:t>
              </m:r>
              <m:r>
                <m:rPr>
                  <m:sty m:val="p"/>
                </m:rPr>
                <m:t>−</m:t>
              </m:r>
              <m:r>
                <m:t>36</m:t>
              </m:r>
            </m:oMath>
          </w:p>
        </w:tc>
      </w:tr>
      <w:tr>
        <w:tc>
          <w:tcPr/>
          <w:p>
            <w:pPr>
              <w:pStyle w:val="Compact"/>
            </w:pPr>
          </w:p>
        </w:tc>
        <w:tc>
          <w:tcPr/>
          <w:p>
            <w:pPr>
              <w:numPr>
                <w:ilvl w:val="0"/>
                <w:numId w:val="1000"/>
              </w:numPr>
              <w:pStyle w:val="Compact"/>
              <w:jc w:val="left"/>
            </w:pPr>
            <m:oMath>
              <m:sSup>
                <m:e>
                  <m:r>
                    <m:t>x</m:t>
                  </m:r>
                </m:e>
                <m:sup>
                  <m:r>
                    <m:t>2</m:t>
                  </m:r>
                </m:sup>
              </m:sSup>
              <m:r>
                <m:rPr>
                  <m:sty m:val="p"/>
                </m:rPr>
                <m:t>−</m:t>
              </m:r>
              <m:r>
                <m:t>35</m:t>
              </m:r>
              <m:r>
                <m:t>x</m:t>
              </m:r>
              <m:r>
                <m:rPr>
                  <m:sty m:val="p"/>
                </m:rPr>
                <m:t>−</m:t>
              </m:r>
              <m:r>
                <m:t>36</m:t>
              </m:r>
            </m:oMath>
          </w:p>
        </w:tc>
      </w:tr>
      <w:tr>
        <w:tc>
          <w:tcPr/>
          <w:p>
            <w:pPr>
              <w:pStyle w:val="Compact"/>
            </w:pPr>
          </w:p>
        </w:tc>
        <w:tc>
          <w:tcPr/>
          <w:p>
            <w:pPr>
              <w:numPr>
                <w:ilvl w:val="0"/>
                <w:numId w:val="1000"/>
              </w:numPr>
              <w:pStyle w:val="Compact"/>
              <w:jc w:val="left"/>
            </w:pPr>
            <m:oMath>
              <m:sSup>
                <m:e>
                  <m:r>
                    <m:t>x</m:t>
                  </m:r>
                </m:e>
                <m:sup>
                  <m:r>
                    <m:t>2</m:t>
                  </m:r>
                </m:sup>
              </m:sSup>
              <m:r>
                <m:rPr>
                  <m:sty m:val="p"/>
                </m:rPr>
                <m:t>+</m:t>
              </m:r>
              <m:r>
                <m:t>35</m:t>
              </m:r>
              <m:r>
                <m:t>x</m:t>
              </m:r>
              <m:r>
                <m:rPr>
                  <m:sty m:val="p"/>
                </m:rPr>
                <m:t>−</m:t>
              </m:r>
              <m:r>
                <m:t>36</m:t>
              </m:r>
            </m:oMath>
          </w:p>
        </w:tc>
      </w:tr>
    </w:tbl>
    <w:p>
      <w:pPr>
        <w:numPr>
          <w:ilvl w:val="0"/>
          <w:numId w:val="1003"/>
        </w:numPr>
        <w:pStyle w:val="Compact"/>
      </w:pPr>
      <w:r>
        <w:t xml:space="preserve">How are the two tables similar and different?</w:t>
      </w:r>
    </w:p>
    <w:bookmarkEnd w:id="21"/>
    <w:p>
      <w:pPr>
        <w:pStyle w:val="FirstParagraph"/>
      </w:pPr>
      <w:r>
        <w:t xml:space="preserve"> </w:t>
      </w:r>
      <w:r>
        <w:t xml:space="preserve">Algebra 1</w:t>
      </w:r>
      <w:r>
        <w:br/>
      </w:r>
      <w:r>
        <w:t xml:space="preserve">Unit 8</w:t>
      </w:r>
      <w:r>
        <w:t xml:space="preserve">Lesson 7</w:t>
      </w:r>
      <w:r>
        <w:t xml:space="preserve">CC BY NC 2024 Illustrative Mathematics®</w:t>
      </w:r>
    </w:p>
    <w:bookmarkStart w:id="23" w:name="activity-485402"/>
    <w:p>
      <w:pPr>
        <w:pStyle w:val="Heading2"/>
      </w:pPr>
      <w:r>
        <w:t xml:space="preserve">7.3</w:t>
      </w:r>
      <w:r>
        <w:t xml:space="preserve">Factors of 100 and -100</w:t>
      </w:r>
    </w:p>
    <w:p>
      <w:pPr>
        <w:numPr>
          <w:ilvl w:val="0"/>
          <w:numId w:val="1004"/>
        </w:numPr>
      </w:pPr>
      <w:r>
        <w:t xml:space="preserve">Consider the expression</w:t>
      </w:r>
      <w:r>
        <w:t xml:space="preserve"> </w:t>
      </w:r>
      <m:oMath>
        <m:sSup>
          <m:e>
            <m:r>
              <m:t>x</m:t>
            </m:r>
          </m:e>
          <m:sup>
            <m:r>
              <m:t>2</m:t>
            </m:r>
          </m:sup>
        </m:sSup>
        <m:r>
          <m:rPr>
            <m:sty m:val="p"/>
          </m:rPr>
          <m:t>+</m:t>
        </m:r>
        <m:r>
          <m:t>b</m:t>
        </m:r>
        <m:r>
          <m:t>x</m:t>
        </m:r>
        <m:r>
          <m:rPr>
            <m:sty m:val="p"/>
          </m:rPr>
          <m:t>+</m:t>
        </m:r>
        <m:r>
          <m:t>100</m:t>
        </m:r>
      </m:oMath>
      <w:r>
        <w:t xml:space="preserve">.</w:t>
      </w:r>
    </w:p>
    <w:p>
      <w:pPr>
        <w:numPr>
          <w:ilvl w:val="0"/>
          <w:numId w:val="1000"/>
        </w:numPr>
      </w:pPr>
      <w:r>
        <w:t xml:space="preserve">Complete the first table with all factor pairs of 100 that would give positive values of</w:t>
      </w:r>
      <w:r>
        <w:t xml:space="preserve"> </w:t>
      </w:r>
      <m:oMath>
        <m:r>
          <m:t>b</m:t>
        </m:r>
      </m:oMath>
      <w:r>
        <w:t xml:space="preserve">, and the second table with factors that would give negative values of</w:t>
      </w:r>
      <w:r>
        <w:t xml:space="preserve"> </w:t>
      </w:r>
      <m:oMath>
        <m:r>
          <m:t>b</m:t>
        </m:r>
      </m:oMath>
      <w:r>
        <w:t xml:space="preserve">.</w:t>
      </w:r>
    </w:p>
    <w:p>
      <w:pPr>
        <w:numPr>
          <w:ilvl w:val="0"/>
          <w:numId w:val="1000"/>
        </w:numPr>
      </w:pPr>
      <w:r>
        <w:t xml:space="preserve">For each pair, state the</w:t>
      </w:r>
      <w:r>
        <w:t xml:space="preserve"> </w:t>
      </w:r>
      <m:oMath>
        <m:r>
          <m:t>b</m:t>
        </m:r>
      </m:oMath>
      <w:r>
        <w:t xml:space="preserve"> </w:t>
      </w:r>
      <w:r>
        <w:t xml:space="preserve">value they produce. (Use as many rows as needed.)</w:t>
      </w:r>
    </w:p>
    <w:p>
      <w:pPr>
        <w:numPr>
          <w:ilvl w:val="0"/>
          <w:numId w:val="1000"/>
        </w:numPr>
      </w:pPr>
      <w:r>
        <w:t xml:space="preserve">positive value of</w:t>
      </w:r>
      <w:r>
        <w:t xml:space="preserve"> </w:t>
      </w:r>
      <m:oMath>
        <m:r>
          <m:t>b</m:t>
        </m:r>
      </m:oMath>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factor 1</w:t>
            </w:r>
          </w:p>
        </w:tc>
        <w:tc>
          <w:tcPr/>
          <w:p>
            <w:pPr>
              <w:numPr>
                <w:ilvl w:val="0"/>
                <w:numId w:val="1000"/>
              </w:numPr>
              <w:pStyle w:val="Compact"/>
              <w:jc w:val="left"/>
            </w:pPr>
            <w:r>
              <w:t xml:space="preserve">factor 2</w:t>
            </w:r>
          </w:p>
        </w:tc>
        <w:tc>
          <w:tcPr/>
          <w:p>
            <w:pPr>
              <w:numPr>
                <w:ilvl w:val="0"/>
                <w:numId w:val="1000"/>
              </w:numPr>
              <w:pStyle w:val="Compact"/>
              <w:jc w:val="left"/>
            </w:pPr>
            <m:oMath>
              <m:r>
                <m:t>b</m:t>
              </m:r>
            </m:oMath>
            <w:r>
              <w:t xml:space="preserve"> </w:t>
            </w:r>
            <w:r>
              <w:t xml:space="preserve">(positive)</w:t>
            </w: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bl>
    <w:p>
      <w:pPr>
        <w:numPr>
          <w:ilvl w:val="0"/>
          <w:numId w:val="1000"/>
        </w:numPr>
      </w:pPr>
      <w:r>
        <w:t xml:space="preserve">negative value of</w:t>
      </w:r>
      <w:r>
        <w:t xml:space="preserve"> </w:t>
      </w:r>
      <m:oMath>
        <m:r>
          <m:t>b</m:t>
        </m:r>
      </m:oMath>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factor 1</w:t>
            </w:r>
          </w:p>
        </w:tc>
        <w:tc>
          <w:tcPr/>
          <w:p>
            <w:pPr>
              <w:numPr>
                <w:ilvl w:val="0"/>
                <w:numId w:val="1000"/>
              </w:numPr>
              <w:pStyle w:val="Compact"/>
              <w:jc w:val="left"/>
            </w:pPr>
            <w:r>
              <w:t xml:space="preserve">factor 2</w:t>
            </w:r>
          </w:p>
        </w:tc>
        <w:tc>
          <w:tcPr/>
          <w:p>
            <w:pPr>
              <w:numPr>
                <w:ilvl w:val="0"/>
                <w:numId w:val="1000"/>
              </w:numPr>
              <w:pStyle w:val="Compact"/>
              <w:jc w:val="left"/>
            </w:pPr>
            <m:oMath>
              <m:r>
                <m:t>b</m:t>
              </m:r>
            </m:oMath>
            <w:r>
              <w:t xml:space="preserve"> </w:t>
            </w:r>
            <w:r>
              <w:t xml:space="preserve">(negative)</w:t>
            </w: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bl>
    <w:p>
      <w:pPr>
        <w:numPr>
          <w:ilvl w:val="0"/>
          <w:numId w:val="1004"/>
        </w:numPr>
      </w:pPr>
      <w:r>
        <w:t xml:space="preserve">Consider the expression</w:t>
      </w:r>
      <w:r>
        <w:t xml:space="preserve"> </w:t>
      </w:r>
      <m:oMath>
        <m:sSup>
          <m:e>
            <m:r>
              <m:t>x</m:t>
            </m:r>
          </m:e>
          <m:sup>
            <m:r>
              <m:t>2</m:t>
            </m:r>
          </m:sup>
        </m:sSup>
        <m:r>
          <m:rPr>
            <m:sty m:val="p"/>
          </m:rPr>
          <m:t>+</m:t>
        </m:r>
        <m:r>
          <m:t>b</m:t>
        </m:r>
        <m:r>
          <m:t>x</m:t>
        </m:r>
        <m:r>
          <m:rPr>
            <m:sty m:val="p"/>
          </m:rPr>
          <m:t>−</m:t>
        </m:r>
        <m:r>
          <m:t>100</m:t>
        </m:r>
      </m:oMath>
      <w:r>
        <w:t xml:space="preserve">.</w:t>
      </w:r>
    </w:p>
    <w:p>
      <w:pPr>
        <w:numPr>
          <w:ilvl w:val="0"/>
          <w:numId w:val="1000"/>
        </w:numPr>
      </w:pPr>
      <w:r>
        <w:t xml:space="preserve">Complete the first table with all factor pairs of -100 that would result in positive values of</w:t>
      </w:r>
      <w:r>
        <w:t xml:space="preserve"> </w:t>
      </w:r>
      <m:oMath>
        <m:r>
          <m:t>b</m:t>
        </m:r>
      </m:oMath>
      <w:r>
        <w:t xml:space="preserve">, the second table with factors that would result in negative values of</w:t>
      </w:r>
      <w:r>
        <w:t xml:space="preserve"> </w:t>
      </w:r>
      <m:oMath>
        <m:r>
          <m:t>b</m:t>
        </m:r>
      </m:oMath>
      <w:r>
        <w:t xml:space="preserve">, and the third table with factors that would result in a zero value of</w:t>
      </w:r>
      <w:r>
        <w:t xml:space="preserve"> </w:t>
      </w:r>
      <m:oMath>
        <m:r>
          <m:t>b</m:t>
        </m:r>
      </m:oMath>
      <w:r>
        <w:t xml:space="preserve">.</w:t>
      </w:r>
    </w:p>
    <w:p>
      <w:pPr>
        <w:numPr>
          <w:ilvl w:val="0"/>
          <w:numId w:val="1000"/>
        </w:numPr>
      </w:pPr>
      <w:r>
        <w:t xml:space="preserve">For each pair of factors, state the</w:t>
      </w:r>
      <w:r>
        <w:t xml:space="preserve"> </w:t>
      </w:r>
      <m:oMath>
        <m:r>
          <m:t>b</m:t>
        </m:r>
      </m:oMath>
      <w:r>
        <w:t xml:space="preserve"> </w:t>
      </w:r>
      <w:r>
        <w:t xml:space="preserve">value they produce. (Use as many rows as there are pairs of factors. You may not need all the rows.)</w:t>
      </w:r>
    </w:p>
    <w:p>
      <w:pPr>
        <w:numPr>
          <w:ilvl w:val="0"/>
          <w:numId w:val="1000"/>
        </w:numPr>
      </w:pPr>
      <w:r>
        <w:t xml:space="preserve">positive value of</w:t>
      </w:r>
      <w:r>
        <w:t xml:space="preserve"> </w:t>
      </w:r>
      <m:oMath>
        <m:r>
          <m:t>b</m:t>
        </m:r>
      </m:oMath>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factor 1</w:t>
            </w:r>
          </w:p>
        </w:tc>
        <w:tc>
          <w:tcPr/>
          <w:p>
            <w:pPr>
              <w:numPr>
                <w:ilvl w:val="0"/>
                <w:numId w:val="1000"/>
              </w:numPr>
              <w:pStyle w:val="Compact"/>
              <w:jc w:val="left"/>
            </w:pPr>
            <w:r>
              <w:t xml:space="preserve">factor 2</w:t>
            </w:r>
          </w:p>
        </w:tc>
        <w:tc>
          <w:tcPr/>
          <w:p>
            <w:pPr>
              <w:numPr>
                <w:ilvl w:val="0"/>
                <w:numId w:val="1000"/>
              </w:numPr>
              <w:pStyle w:val="Compact"/>
              <w:jc w:val="left"/>
            </w:pPr>
            <m:oMath>
              <m:r>
                <m:t>b</m:t>
              </m:r>
            </m:oMath>
            <w:r>
              <w:t xml:space="preserve"> </w:t>
            </w:r>
            <w:r>
              <w:t xml:space="preserve">(positive)</w:t>
            </w: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bl>
    <w:p>
      <w:pPr>
        <w:numPr>
          <w:ilvl w:val="0"/>
          <w:numId w:val="1000"/>
        </w:numPr>
      </w:pPr>
      <w:r>
        <w:t xml:space="preserve">negative value of</w:t>
      </w:r>
      <w:r>
        <w:t xml:space="preserve"> </w:t>
      </w:r>
      <m:oMath>
        <m:r>
          <m:t>b</m:t>
        </m:r>
      </m:oMath>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factor 1</w:t>
            </w:r>
          </w:p>
        </w:tc>
        <w:tc>
          <w:tcPr/>
          <w:p>
            <w:pPr>
              <w:numPr>
                <w:ilvl w:val="0"/>
                <w:numId w:val="1000"/>
              </w:numPr>
              <w:pStyle w:val="Compact"/>
              <w:jc w:val="left"/>
            </w:pPr>
            <w:r>
              <w:t xml:space="preserve">factor 2</w:t>
            </w:r>
          </w:p>
        </w:tc>
        <w:tc>
          <w:tcPr/>
          <w:p>
            <w:pPr>
              <w:numPr>
                <w:ilvl w:val="0"/>
                <w:numId w:val="1000"/>
              </w:numPr>
              <w:pStyle w:val="Compact"/>
              <w:jc w:val="left"/>
            </w:pPr>
            <m:oMath>
              <m:r>
                <m:t>b</m:t>
              </m:r>
            </m:oMath>
            <w:r>
              <w:t xml:space="preserve"> </w:t>
            </w:r>
            <w:r>
              <w:t xml:space="preserve">(negative)</w:t>
            </w: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bl>
    <w:p>
      <w:pPr>
        <w:numPr>
          <w:ilvl w:val="0"/>
          <w:numId w:val="1000"/>
        </w:numPr>
      </w:pPr>
      <w:r>
        <w:t xml:space="preserve">zero value of</w:t>
      </w:r>
      <w:r>
        <w:t xml:space="preserve"> </w:t>
      </w:r>
      <m:oMath>
        <m:r>
          <m:t>b</m:t>
        </m:r>
      </m:oMath>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factor 1</w:t>
            </w:r>
          </w:p>
        </w:tc>
        <w:tc>
          <w:tcPr/>
          <w:p>
            <w:pPr>
              <w:numPr>
                <w:ilvl w:val="0"/>
                <w:numId w:val="1000"/>
              </w:numPr>
              <w:pStyle w:val="Compact"/>
              <w:jc w:val="left"/>
            </w:pPr>
            <w:r>
              <w:t xml:space="preserve">factor 2</w:t>
            </w:r>
          </w:p>
        </w:tc>
        <w:tc>
          <w:tcPr/>
          <w:p>
            <w:pPr>
              <w:numPr>
                <w:ilvl w:val="0"/>
                <w:numId w:val="1000"/>
              </w:numPr>
              <w:pStyle w:val="Compact"/>
              <w:jc w:val="left"/>
            </w:pPr>
            <m:oMath>
              <m:r>
                <m:t>b</m:t>
              </m:r>
            </m:oMath>
            <w:r>
              <w:t xml:space="preserve"> </w:t>
            </w:r>
            <w:r>
              <w:t xml:space="preserve">(zero)</w:t>
            </w: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bl>
    <w:p>
      <w:pPr>
        <w:numPr>
          <w:ilvl w:val="0"/>
          <w:numId w:val="1004"/>
        </w:numPr>
      </w:pPr>
      <w:r>
        <w:t xml:space="preserve">Write each expression in factored form:</w:t>
      </w:r>
    </w:p>
    <w:p>
      <w:pPr>
        <w:numPr>
          <w:ilvl w:val="1"/>
          <w:numId w:val="1005"/>
        </w:numPr>
        <w:pStyle w:val="Compact"/>
      </w:pPr>
      <m:oMath>
        <m:sSup>
          <m:e>
            <m:r>
              <m:t>x</m:t>
            </m:r>
          </m:e>
          <m:sup>
            <m:r>
              <m:t>2</m:t>
            </m:r>
          </m:sup>
        </m:sSup>
        <m:r>
          <m:rPr>
            <m:sty m:val="p"/>
          </m:rPr>
          <m:t>−</m:t>
        </m:r>
        <m:r>
          <m:t>25</m:t>
        </m:r>
        <m:r>
          <m:t>x</m:t>
        </m:r>
        <m:r>
          <m:rPr>
            <m:sty m:val="p"/>
          </m:rPr>
          <m:t>+</m:t>
        </m:r>
        <m:r>
          <m:t>100</m:t>
        </m:r>
      </m:oMath>
    </w:p>
    <w:p>
      <w:pPr>
        <w:numPr>
          <w:ilvl w:val="1"/>
          <w:numId w:val="1005"/>
        </w:numPr>
        <w:pStyle w:val="Compact"/>
      </w:pPr>
      <m:oMath>
        <m:sSup>
          <m:e>
            <m:r>
              <m:t>x</m:t>
            </m:r>
          </m:e>
          <m:sup>
            <m:r>
              <m:t>2</m:t>
            </m:r>
          </m:sup>
        </m:sSup>
        <m:r>
          <m:rPr>
            <m:sty m:val="p"/>
          </m:rPr>
          <m:t>+</m:t>
        </m:r>
        <m:r>
          <m:t>15</m:t>
        </m:r>
        <m:r>
          <m:t>x</m:t>
        </m:r>
        <m:r>
          <m:rPr>
            <m:sty m:val="p"/>
          </m:rPr>
          <m:t>−</m:t>
        </m:r>
        <m:r>
          <m:t>100</m:t>
        </m:r>
      </m:oMath>
    </w:p>
    <w:p>
      <w:pPr>
        <w:numPr>
          <w:ilvl w:val="1"/>
          <w:numId w:val="1005"/>
        </w:numPr>
        <w:pStyle w:val="Compact"/>
      </w:pPr>
      <m:oMath>
        <m:sSup>
          <m:e>
            <m:r>
              <m:t>x</m:t>
            </m:r>
          </m:e>
          <m:sup>
            <m:r>
              <m:t>2</m:t>
            </m:r>
          </m:sup>
        </m:sSup>
        <m:r>
          <m:rPr>
            <m:sty m:val="p"/>
          </m:rPr>
          <m:t>−</m:t>
        </m:r>
        <m:r>
          <m:t>15</m:t>
        </m:r>
        <m:r>
          <m:t>x</m:t>
        </m:r>
        <m:r>
          <m:rPr>
            <m:sty m:val="p"/>
          </m:rPr>
          <m:t>−</m:t>
        </m:r>
        <m:r>
          <m:t>100</m:t>
        </m:r>
      </m:oMath>
    </w:p>
    <w:p>
      <w:pPr>
        <w:numPr>
          <w:ilvl w:val="1"/>
          <w:numId w:val="1005"/>
        </w:numPr>
        <w:pStyle w:val="Compact"/>
      </w:pPr>
      <m:oMath>
        <m:sSup>
          <m:e>
            <m:r>
              <m:t>x</m:t>
            </m:r>
          </m:e>
          <m:sup>
            <m:r>
              <m:t>2</m:t>
            </m:r>
          </m:sup>
        </m:sSup>
        <m:r>
          <m:rPr>
            <m:sty m:val="p"/>
          </m:rPr>
          <m:t>+</m:t>
        </m:r>
        <m:r>
          <m:t>99</m:t>
        </m:r>
        <m:r>
          <m:t>x</m:t>
        </m:r>
        <m:r>
          <m:rPr>
            <m:sty m:val="p"/>
          </m:rPr>
          <m:t>−</m:t>
        </m:r>
        <m:r>
          <m:t>100</m:t>
        </m:r>
      </m:oMath>
    </w:p>
    <w:bookmarkStart w:id="22" w:name="activity-485402"/>
    <w:p>
      <w:pPr>
        <w:pStyle w:val="Heading3"/>
      </w:pPr>
      <w:r>
        <w:t xml:space="preserve">Are you ready for more?</w:t>
      </w:r>
    </w:p>
    <w:p>
      <w:pPr>
        <w:pStyle w:val="FirstParagraph"/>
      </w:pPr>
      <w:r>
        <w:t xml:space="preserve">How many different integers</w:t>
      </w:r>
      <w:r>
        <w:t xml:space="preserve"> </w:t>
      </w:r>
      <m:oMath>
        <m:r>
          <m:t>b</m:t>
        </m:r>
      </m:oMath>
      <w:r>
        <w:t xml:space="preserve"> </w:t>
      </w:r>
      <w:r>
        <w:t xml:space="preserve">can you find so that the expression</w:t>
      </w:r>
      <w:r>
        <w:t xml:space="preserve"> </w:t>
      </w:r>
      <m:oMath>
        <m:sSup>
          <m:e>
            <m:r>
              <m:t>x</m:t>
            </m:r>
          </m:e>
          <m:sup>
            <m:r>
              <m:t>2</m:t>
            </m:r>
          </m:sup>
        </m:sSup>
        <m:r>
          <m:rPr>
            <m:sty m:val="p"/>
          </m:rPr>
          <m:t>+</m:t>
        </m:r>
        <m:r>
          <m:t>10</m:t>
        </m:r>
        <m:r>
          <m:t>x</m:t>
        </m:r>
        <m:r>
          <m:rPr>
            <m:sty m:val="p"/>
          </m:rPr>
          <m:t>+</m:t>
        </m:r>
        <m:r>
          <m:t>b</m:t>
        </m:r>
      </m:oMath>
      <w:r>
        <w:t xml:space="preserve"> </w:t>
      </w:r>
      <w:r>
        <w:t xml:space="preserve">can be written in factored form?</w:t>
      </w:r>
    </w:p>
    <w:bookmarkEnd w:id="22"/>
    <w:bookmarkEnd w:id="23"/>
    <w:bookmarkStart w:id="24" w:name="lesson-485379"/>
    <w:p>
      <w:pPr>
        <w:pStyle w:val="Heading2"/>
      </w:pPr>
      <w:r>
        <w:t xml:space="preserve">Lesson 7 Summary</w:t>
      </w:r>
    </w:p>
    <w:p>
      <w:pPr>
        <w:pStyle w:val="FirstParagraph"/>
      </w:pPr>
      <w:r>
        <w:t xml:space="preserve">When we rewrite expressions in factored form, it is helpful to remember that:</w:t>
      </w:r>
    </w:p>
    <w:p>
      <w:pPr>
        <w:numPr>
          <w:ilvl w:val="0"/>
          <w:numId w:val="1006"/>
        </w:numPr>
        <w:pStyle w:val="Compact"/>
      </w:pPr>
      <w:r>
        <w:t xml:space="preserve">Multiplying two positive numbers or two negative numbers results in a positive product.</w:t>
      </w:r>
    </w:p>
    <w:p>
      <w:pPr>
        <w:numPr>
          <w:ilvl w:val="0"/>
          <w:numId w:val="1006"/>
        </w:numPr>
        <w:pStyle w:val="Compact"/>
      </w:pPr>
      <w:r>
        <w:t xml:space="preserve">Multiplying a positive number and a negative number results in a negative product.</w:t>
      </w:r>
    </w:p>
    <w:p>
      <w:pPr>
        <w:pStyle w:val="FirstParagraph"/>
      </w:pPr>
      <w:r>
        <w:t xml:space="preserve">This means that if we want to find two factors whose product is 10, the factors must both be positive or both be negative. If we want to find two factors whose product is -10, one of the factors must be positive and the other negative.</w:t>
      </w:r>
    </w:p>
    <w:p>
      <w:pPr>
        <w:pStyle w:val="BodyText"/>
      </w:pPr>
      <w:r>
        <w:t xml:space="preserve">Suppose we wanted to rewrite</w:t>
      </w:r>
      <w:r>
        <w:t xml:space="preserve"> </w:t>
      </w:r>
      <m:oMath>
        <m:sSup>
          <m:e>
            <m:r>
              <m:t>x</m:t>
            </m:r>
          </m:e>
          <m:sup>
            <m:r>
              <m:t>2</m:t>
            </m:r>
          </m:sup>
        </m:sSup>
        <m:r>
          <m:rPr>
            <m:sty m:val="p"/>
          </m:rPr>
          <m:t>−</m:t>
        </m:r>
        <m:r>
          <m:t>8</m:t>
        </m:r>
        <m:r>
          <m:t>x</m:t>
        </m:r>
        <m:r>
          <m:rPr>
            <m:sty m:val="p"/>
          </m:rPr>
          <m:t>+</m:t>
        </m:r>
        <m:r>
          <m:t>7</m:t>
        </m:r>
      </m:oMath>
      <w:r>
        <w:t xml:space="preserve"> </w:t>
      </w:r>
      <w:r>
        <w:t xml:space="preserve">in factored form. Recall that subtracting a number can be thought of as adding the opposite of that number, so that expression can also be written as</w:t>
      </w:r>
      <w:r>
        <w:t xml:space="preserve"> </w:t>
      </w:r>
      <m:oMath>
        <m:sSup>
          <m:e>
            <m:r>
              <m:t>x</m:t>
            </m:r>
          </m:e>
          <m:sup>
            <m:r>
              <m:t>2</m:t>
            </m:r>
          </m:sup>
        </m:sSup>
        <m:r>
          <m:rPr>
            <m:sty m:val="p"/>
          </m:rPr>
          <m:t>+</m:t>
        </m:r>
        <m:r>
          <m:rPr>
            <m:nor/>
            <m:sty m:val="p"/>
          </m:rPr>
          <m:t>-</m:t>
        </m:r>
        <m:r>
          <m:t>8</m:t>
        </m:r>
        <m:r>
          <m:t>x</m:t>
        </m:r>
        <m:r>
          <m:rPr>
            <m:sty m:val="p"/>
          </m:rPr>
          <m:t>+</m:t>
        </m:r>
        <m:r>
          <m:t>7</m:t>
        </m:r>
      </m:oMath>
      <w:r>
        <w:t xml:space="preserve">. We are looking for two numbers that:</w:t>
      </w:r>
    </w:p>
    <w:p>
      <w:pPr>
        <w:numPr>
          <w:ilvl w:val="0"/>
          <w:numId w:val="1007"/>
        </w:numPr>
        <w:pStyle w:val="Compact"/>
      </w:pPr>
      <w:r>
        <w:t xml:space="preserve">Have a product of 7. The candidates are 7 and 1, and -7 and -1.</w:t>
      </w:r>
    </w:p>
    <w:p>
      <w:pPr>
        <w:numPr>
          <w:ilvl w:val="0"/>
          <w:numId w:val="1007"/>
        </w:numPr>
        <w:pStyle w:val="Compact"/>
      </w:pPr>
      <w:r>
        <w:t xml:space="preserve">Have a sum of -8. Only -7 and -1 from the list of candidates meet this condition.</w:t>
      </w:r>
    </w:p>
    <w:p>
      <w:pPr>
        <w:pStyle w:val="FirstParagraph"/>
      </w:pPr>
      <w:r>
        <w:t xml:space="preserve">The factored form of</w:t>
      </w:r>
      <w:r>
        <w:t xml:space="preserve"> </w:t>
      </w:r>
      <m:oMath>
        <m:sSup>
          <m:e>
            <m:r>
              <m:t>x</m:t>
            </m:r>
          </m:e>
          <m:sup>
            <m:r>
              <m:t>2</m:t>
            </m:r>
          </m:sup>
        </m:sSup>
        <m:r>
          <m:rPr>
            <m:sty m:val="p"/>
          </m:rPr>
          <m:t>−</m:t>
        </m:r>
        <m:r>
          <m:t>8</m:t>
        </m:r>
        <m:r>
          <m:t>x</m:t>
        </m:r>
        <m:r>
          <m:rPr>
            <m:sty m:val="p"/>
          </m:rPr>
          <m:t>+</m:t>
        </m:r>
        <m:r>
          <m:t>7</m:t>
        </m:r>
      </m:oMath>
      <w:r>
        <w:t xml:space="preserve"> </w:t>
      </w:r>
      <w:r>
        <w:t xml:space="preserve">is therefore</w:t>
      </w:r>
      <w:r>
        <w:t xml:space="preserve"> </w:t>
      </w:r>
      <m:oMath>
        <m:d>
          <m:dPr>
            <m:begChr m:val="("/>
            <m:endChr m:val=")"/>
            <m:sepChr m:val=""/>
            <m:grow/>
          </m:dPr>
          <m:e>
            <m:r>
              <m:t>x</m:t>
            </m:r>
            <m:r>
              <m:rPr>
                <m:sty m:val="p"/>
              </m:rPr>
              <m:t>+</m:t>
            </m:r>
            <m:r>
              <m:rPr>
                <m:nor/>
                <m:sty m:val="p"/>
              </m:rPr>
              <m:t>-</m:t>
            </m:r>
            <m:r>
              <m:t>7</m:t>
            </m:r>
          </m:e>
        </m:d>
        <m:d>
          <m:dPr>
            <m:begChr m:val="("/>
            <m:endChr m:val=")"/>
            <m:sepChr m:val=""/>
            <m:grow/>
          </m:dPr>
          <m:e>
            <m:r>
              <m:t>x</m:t>
            </m:r>
            <m:r>
              <m:rPr>
                <m:sty m:val="p"/>
              </m:rPr>
              <m:t>+</m:t>
            </m:r>
            <m:r>
              <m:rPr>
                <m:nor/>
                <m:sty m:val="p"/>
              </m:rPr>
              <m:t>-</m:t>
            </m:r>
            <m:r>
              <m:t>1</m:t>
            </m:r>
          </m:e>
        </m:d>
      </m:oMath>
      <w:r>
        <w:t xml:space="preserve"> </w:t>
      </w:r>
      <w:r>
        <w:t xml:space="preserve">or, written another way,</w:t>
      </w:r>
      <w:r>
        <w:t xml:space="preserve"> </w:t>
      </w:r>
      <m:oMath>
        <m:d>
          <m:dPr>
            <m:begChr m:val="("/>
            <m:endChr m:val=")"/>
            <m:sepChr m:val=""/>
            <m:grow/>
          </m:dPr>
          <m:e>
            <m:r>
              <m:t>x</m:t>
            </m:r>
            <m:r>
              <m:rPr>
                <m:sty m:val="p"/>
              </m:rPr>
              <m:t>−</m:t>
            </m:r>
            <m:r>
              <m:t>7</m:t>
            </m:r>
          </m:e>
        </m:d>
        <m:d>
          <m:dPr>
            <m:begChr m:val="("/>
            <m:endChr m:val=")"/>
            <m:sepChr m:val=""/>
            <m:grow/>
          </m:dPr>
          <m:e>
            <m:r>
              <m:t>x</m:t>
            </m:r>
            <m:r>
              <m:rPr>
                <m:sty m:val="p"/>
              </m:rPr>
              <m:t>−</m:t>
            </m:r>
            <m:r>
              <m:t>1</m:t>
            </m:r>
          </m:e>
        </m:d>
      </m:oMath>
      <w:r>
        <w:t xml:space="preserve">.</w:t>
      </w:r>
    </w:p>
    <w:p>
      <w:pPr>
        <w:pStyle w:val="BodyText"/>
      </w:pPr>
      <w:r>
        <w:t xml:space="preserve">To write</w:t>
      </w:r>
      <w:r>
        <w:t xml:space="preserve"> </w:t>
      </w:r>
      <m:oMath>
        <m:sSup>
          <m:e>
            <m:r>
              <m:t>x</m:t>
            </m:r>
          </m:e>
          <m:sup>
            <m:r>
              <m:t>2</m:t>
            </m:r>
          </m:sup>
        </m:sSup>
        <m:r>
          <m:rPr>
            <m:sty m:val="p"/>
          </m:rPr>
          <m:t>+</m:t>
        </m:r>
        <m:r>
          <m:t>6</m:t>
        </m:r>
        <m:r>
          <m:t>x</m:t>
        </m:r>
        <m:r>
          <m:rPr>
            <m:sty m:val="p"/>
          </m:rPr>
          <m:t>−</m:t>
        </m:r>
        <m:r>
          <m:t>7</m:t>
        </m:r>
      </m:oMath>
      <w:r>
        <w:t xml:space="preserve"> </w:t>
      </w:r>
      <w:r>
        <w:t xml:space="preserve">in factored form, we would need two numbers that:</w:t>
      </w:r>
    </w:p>
    <w:p>
      <w:pPr>
        <w:numPr>
          <w:ilvl w:val="0"/>
          <w:numId w:val="1008"/>
        </w:numPr>
        <w:pStyle w:val="Compact"/>
      </w:pPr>
      <w:r>
        <w:t xml:space="preserve">Multiply to make -7. The candidates are 7 and -1, and -7 and 1.</w:t>
      </w:r>
    </w:p>
    <w:p>
      <w:pPr>
        <w:numPr>
          <w:ilvl w:val="0"/>
          <w:numId w:val="1008"/>
        </w:numPr>
        <w:pStyle w:val="Compact"/>
      </w:pPr>
      <w:r>
        <w:t xml:space="preserve">Add up to 6. Only 7 and -1 from the list of candidates add up to 6.</w:t>
      </w:r>
    </w:p>
    <w:p>
      <w:pPr>
        <w:pStyle w:val="FirstParagraph"/>
      </w:pPr>
      <w:r>
        <w:t xml:space="preserve">The factored form of</w:t>
      </w:r>
      <w:r>
        <w:t xml:space="preserve"> </w:t>
      </w:r>
      <m:oMath>
        <m:sSup>
          <m:e>
            <m:r>
              <m:t>x</m:t>
            </m:r>
          </m:e>
          <m:sup>
            <m:r>
              <m:t>2</m:t>
            </m:r>
          </m:sup>
        </m:sSup>
        <m:r>
          <m:rPr>
            <m:sty m:val="p"/>
          </m:rPr>
          <m:t>+</m:t>
        </m:r>
        <m:r>
          <m:t>6</m:t>
        </m:r>
        <m:r>
          <m:t>x</m:t>
        </m:r>
        <m:r>
          <m:rPr>
            <m:sty m:val="p"/>
          </m:rPr>
          <m:t>−</m:t>
        </m:r>
        <m:r>
          <m:t>7</m:t>
        </m:r>
      </m:oMath>
      <w:r>
        <w:t xml:space="preserve"> </w:t>
      </w:r>
      <w:r>
        <w:t xml:space="preserve">is</w:t>
      </w:r>
      <w:r>
        <w:t xml:space="preserve"> </w:t>
      </w:r>
      <m:oMath>
        <m:d>
          <m:dPr>
            <m:begChr m:val="("/>
            <m:endChr m:val=")"/>
            <m:sepChr m:val=""/>
            <m:grow/>
          </m:dPr>
          <m:e>
            <m:r>
              <m:t>x</m:t>
            </m:r>
            <m:r>
              <m:rPr>
                <m:sty m:val="p"/>
              </m:rPr>
              <m:t>+</m:t>
            </m:r>
            <m:r>
              <m:t>7</m:t>
            </m:r>
          </m:e>
        </m:d>
        <m:d>
          <m:dPr>
            <m:begChr m:val="("/>
            <m:endChr m:val=")"/>
            <m:sepChr m:val=""/>
            <m:grow/>
          </m:dPr>
          <m:e>
            <m:r>
              <m:t>x</m:t>
            </m:r>
            <m:r>
              <m:rPr>
                <m:sty m:val="p"/>
              </m:rPr>
              <m:t>−</m:t>
            </m:r>
            <m:r>
              <m:t>1</m:t>
            </m:r>
          </m:e>
        </m:d>
      </m:oMath>
      <w:r>
        <w:t xml:space="preserve">.</w:t>
      </w:r>
    </w:p>
    <w:bookmarkEnd w:id="24"/>
    <w:bookmarkEnd w:id="2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2024-11-19T11:32:06Z</dcterms:created>
  <dcterms:modified xsi:type="dcterms:W3CDTF">2024-11-19T11:32:06Z</dcterms:modified>
</cp:coreProperties>
</file>

<file path=docProps/custom.xml><?xml version="1.0" encoding="utf-8"?>
<Properties xmlns="http://schemas.openxmlformats.org/officeDocument/2006/custom-properties" xmlns:vt="http://schemas.openxmlformats.org/officeDocument/2006/docPropsVTypes"/>
</file>