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7.png" ContentType="image/png"/>
  <Override PartName="/word/media/rId30.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4</w:t>
      </w:r>
      <w:r>
        <w:t xml:space="preserve">Lesson 15</w:t>
      </w:r>
      <w:r>
        <w:t xml:space="preserve">CC BY NC Illustrative Mathematics, based on IM 6–8 Math, CC BY Open Up Resources.</w:t>
      </w:r>
    </w:p>
    <w:p>
      <w:pPr>
        <w:pStyle w:val="BodyText"/>
      </w:pPr>
      <w:r>
        <w:t xml:space="preserve">Unit 4, Lesson 15</w:t>
      </w:r>
    </w:p>
    <w:bookmarkStart w:id="41" w:name="lesson-466240"/>
    <w:p>
      <w:pPr>
        <w:pStyle w:val="Heading1"/>
      </w:pPr>
      <w:r>
        <w:t xml:space="preserve">Volume of Prisms</w:t>
      </w:r>
    </w:p>
    <w:p>
      <w:pPr>
        <w:pStyle w:val="FirstParagraph"/>
      </w:pPr>
      <w:r>
        <w:t xml:space="preserve">Let’s look at the volume of prisms that have fractional measurements.</w:t>
      </w:r>
    </w:p>
    <w:p>
      <w:pPr>
        <w:pStyle w:val="BodyText"/>
      </w:pPr>
      <w:r>
        <w:t xml:space="preserve"> </w:t>
      </w:r>
      <w:r>
        <w:t xml:space="preserve">Grade 6</w:t>
      </w:r>
      <w:r>
        <w:br/>
      </w:r>
      <w:r>
        <w:t xml:space="preserve">Unit 4</w:t>
      </w:r>
      <w:r>
        <w:t xml:space="preserve">Lesson 15</w:t>
      </w:r>
      <w:r>
        <w:t xml:space="preserve">CC BY NC Illustrative Mathematics, based on IM 6–8 Math, CC BY Open Up Resources.</w:t>
      </w:r>
    </w:p>
    <w:bookmarkStart w:id="23" w:name="activity-466241"/>
    <w:p>
      <w:pPr>
        <w:pStyle w:val="Heading2"/>
      </w:pPr>
      <w:r>
        <w:t xml:space="preserve">15.1</w:t>
      </w:r>
      <w:r>
        <w:t xml:space="preserve">A Box of Cubes</w:t>
      </w:r>
    </w:p>
    <w:p>
      <w:pPr>
        <w:numPr>
          <w:ilvl w:val="0"/>
          <w:numId w:val="1001"/>
        </w:numPr>
      </w:pPr>
      <w:r>
        <w:t xml:space="preserve">How many cubes with an edge length of 1 inch fill this box?</w:t>
      </w:r>
    </w:p>
    <w:p>
      <w:pPr>
        <w:numPr>
          <w:ilvl w:val="0"/>
          <w:numId w:val="1000"/>
        </w:numPr>
        <w:pStyle w:val="Compact"/>
      </w:pPr>
      <w:r>
        <w:drawing>
          <wp:inline>
            <wp:extent cx="2006333" cy="1114985"/>
            <wp:effectExtent b="0" l="0" r="0" t="0"/>
            <wp:docPr descr="A rectangular prism represents a box. Horizontal edge, 10 inches. Vertical edge, 4 inches. Bottom, right edge, 3 inches." title="" id="21" name="Picture"/>
            <a:graphic>
              <a:graphicData uri="http://schemas.openxmlformats.org/drawingml/2006/picture">
                <pic:pic>
                  <pic:nvPicPr>
                    <pic:cNvPr descr="/app/tmp/embedder-1732017744.9108012.png" id="22" name="Picture"/>
                    <pic:cNvPicPr>
                      <a:picLocks noChangeArrowheads="1" noChangeAspect="1"/>
                    </pic:cNvPicPr>
                  </pic:nvPicPr>
                  <pic:blipFill>
                    <a:blip r:embed="rId20"/>
                    <a:stretch>
                      <a:fillRect/>
                    </a:stretch>
                  </pic:blipFill>
                  <pic:spPr bwMode="auto">
                    <a:xfrm>
                      <a:off x="0" y="0"/>
                      <a:ext cx="2006333" cy="1114985"/>
                    </a:xfrm>
                    <a:prstGeom prst="rect">
                      <a:avLst/>
                    </a:prstGeom>
                    <a:noFill/>
                    <a:ln w="9525">
                      <a:noFill/>
                      <a:headEnd/>
                      <a:tailEnd/>
                    </a:ln>
                  </pic:spPr>
                </pic:pic>
              </a:graphicData>
            </a:graphic>
          </wp:inline>
        </w:drawing>
      </w:r>
    </w:p>
    <w:p>
      <w:pPr>
        <w:numPr>
          <w:ilvl w:val="0"/>
          <w:numId w:val="1001"/>
        </w:numPr>
        <w:pStyle w:val="Compact"/>
      </w:pPr>
      <w:r>
        <w:t xml:space="preserve">If the cubes had an edge length of 2 inches, would you need more or fewer cubes to fill the box? Explain your reasoning.</w:t>
      </w:r>
    </w:p>
    <w:p>
      <w:pPr>
        <w:numPr>
          <w:ilvl w:val="0"/>
          <w:numId w:val="1001"/>
        </w:numPr>
        <w:pStyle w:val="Compact"/>
      </w:pPr>
      <w:r>
        <w:t xml:space="preserve">If the cubes had an edge length of</w:t>
      </w:r>
      <w:r>
        <w:t xml:space="preserve"> </w:t>
      </w:r>
      <m:oMath>
        <m:f>
          <m:fPr>
            <m:type m:val="bar"/>
          </m:fPr>
          <m:num>
            <m:r>
              <m:t>1</m:t>
            </m:r>
          </m:num>
          <m:den>
            <m:r>
              <m:t>2</m:t>
            </m:r>
          </m:den>
        </m:f>
      </m:oMath>
      <w:r>
        <w:t xml:space="preserve"> inch, would you need more or fewer cubes to fill the box? Explain your reasoning.</w:t>
      </w:r>
    </w:p>
    <w:bookmarkEnd w:id="23"/>
    <w:p>
      <w:pPr>
        <w:pStyle w:val="FirstParagraph"/>
      </w:pPr>
      <w:r>
        <w:t xml:space="preserve"> </w:t>
      </w:r>
      <w:r>
        <w:t xml:space="preserve">Grade 6</w:t>
      </w:r>
      <w:r>
        <w:br/>
      </w:r>
      <w:r>
        <w:t xml:space="preserve">Unit 4</w:t>
      </w:r>
      <w:r>
        <w:t xml:space="preserve">Lesson 15</w:t>
      </w:r>
      <w:r>
        <w:t xml:space="preserve">CC BY NC Illustrative Mathematics, based on IM 6–8 Math, CC BY Open Up Resources.</w:t>
      </w:r>
    </w:p>
    <w:bookmarkStart w:id="34" w:name="activity-466242"/>
    <w:p>
      <w:pPr>
        <w:pStyle w:val="Heading2"/>
      </w:pPr>
      <w:r>
        <w:t xml:space="preserve">15.2</w:t>
      </w:r>
      <w:r>
        <w:t xml:space="preserve">Cubes with Fractional Edge Lengths</w:t>
      </w:r>
    </w:p>
    <w:p>
      <w:pPr>
        <w:numPr>
          <w:ilvl w:val="0"/>
          <w:numId w:val="1002"/>
        </w:numPr>
        <w:pStyle w:val="Compact"/>
      </w:pPr>
      <w:r>
        <w:t xml:space="preserve">Diego says that 108 cubes with an edge length of</w:t>
      </w:r>
      <w:r>
        <w:t xml:space="preserve"> </w:t>
      </w:r>
      <m:oMath>
        <m:f>
          <m:fPr>
            <m:type m:val="bar"/>
          </m:fPr>
          <m:num>
            <m:r>
              <m:t>1</m:t>
            </m:r>
          </m:num>
          <m:den>
            <m:r>
              <m:t>3</m:t>
            </m:r>
          </m:den>
        </m:f>
      </m:oMath>
      <w:r>
        <w:t xml:space="preserve"> </w:t>
      </w:r>
      <w:r>
        <w:t xml:space="preserve">inch are needed to fill a rectangular prism that is 3 inches by 1 inch by</w:t>
      </w:r>
      <w:r>
        <w:t xml:space="preserve"> </w:t>
      </w:r>
      <m:oMath>
        <m:r>
          <m:t>1</m:t>
        </m:r>
        <m:f>
          <m:fPr>
            <m:type m:val="bar"/>
          </m:fPr>
          <m:num>
            <m:r>
              <m:t>1</m:t>
            </m:r>
          </m:num>
          <m:den>
            <m:r>
              <m:t>3</m:t>
            </m:r>
          </m:den>
        </m:f>
      </m:oMath>
      <w:r>
        <w:t xml:space="preserve"> </w:t>
      </w:r>
      <w:r>
        <w:t xml:space="preserve">inch.</w:t>
      </w:r>
    </w:p>
    <w:p>
      <w:pPr>
        <w:numPr>
          <w:ilvl w:val="0"/>
          <w:numId w:val="1000"/>
        </w:numPr>
        <w:pStyle w:val="Compact"/>
      </w:pPr>
      <w:r>
        <w:drawing>
          <wp:inline>
            <wp:extent cx="1164123" cy="736401"/>
            <wp:effectExtent b="0" l="0" r="0" t="0"/>
            <wp:docPr descr="" title="" id="25" name="Picture"/>
            <a:graphic>
              <a:graphicData uri="http://schemas.openxmlformats.org/drawingml/2006/picture">
                <pic:pic>
                  <pic:nvPicPr>
                    <pic:cNvPr descr="/app/tmp/embedder-1732017744.9824653.png" id="26" name="Picture"/>
                    <pic:cNvPicPr>
                      <a:picLocks noChangeArrowheads="1" noChangeAspect="1"/>
                    </pic:cNvPicPr>
                  </pic:nvPicPr>
                  <pic:blipFill>
                    <a:blip r:embed="rId24"/>
                    <a:stretch>
                      <a:fillRect/>
                    </a:stretch>
                  </pic:blipFill>
                  <pic:spPr bwMode="auto">
                    <a:xfrm>
                      <a:off x="0" y="0"/>
                      <a:ext cx="1164123" cy="736401"/>
                    </a:xfrm>
                    <a:prstGeom prst="rect">
                      <a:avLst/>
                    </a:prstGeom>
                    <a:noFill/>
                    <a:ln w="9525">
                      <a:noFill/>
                      <a:headEnd/>
                      <a:tailEnd/>
                    </a:ln>
                  </pic:spPr>
                </pic:pic>
              </a:graphicData>
            </a:graphic>
          </wp:inline>
        </w:drawing>
      </w:r>
    </w:p>
    <w:p>
      <w:pPr>
        <w:numPr>
          <w:ilvl w:val="0"/>
          <w:numId w:val="1000"/>
        </w:numPr>
        <w:pStyle w:val="Compact"/>
      </w:pPr>
      <w:r>
        <w:drawing>
          <wp:inline>
            <wp:extent cx="3822115" cy="1963013"/>
            <wp:effectExtent b="0" l="0" r="0" t="0"/>
            <wp:docPr descr=" " title="" id="28" name="Picture"/>
            <a:graphic>
              <a:graphicData uri="http://schemas.openxmlformats.org/drawingml/2006/picture">
                <pic:pic>
                  <pic:nvPicPr>
                    <pic:cNvPr descr="/app/tmp/embedder-1732017745.0932565.png" id="29" name="Picture"/>
                    <pic:cNvPicPr>
                      <a:picLocks noChangeArrowheads="1" noChangeAspect="1"/>
                    </pic:cNvPicPr>
                  </pic:nvPicPr>
                  <pic:blipFill>
                    <a:blip r:embed="rId27"/>
                    <a:stretch>
                      <a:fillRect/>
                    </a:stretch>
                  </pic:blipFill>
                  <pic:spPr bwMode="auto">
                    <a:xfrm>
                      <a:off x="0" y="0"/>
                      <a:ext cx="3822115" cy="1963013"/>
                    </a:xfrm>
                    <a:prstGeom prst="rect">
                      <a:avLst/>
                    </a:prstGeom>
                    <a:noFill/>
                    <a:ln w="9525">
                      <a:noFill/>
                      <a:headEnd/>
                      <a:tailEnd/>
                    </a:ln>
                  </pic:spPr>
                </pic:pic>
              </a:graphicData>
            </a:graphic>
          </wp:inline>
        </w:drawing>
      </w:r>
    </w:p>
    <w:p>
      <w:pPr>
        <w:numPr>
          <w:ilvl w:val="1"/>
          <w:numId w:val="1003"/>
        </w:numPr>
      </w:pPr>
      <w:r>
        <w:t xml:space="preserve">Explain or show how this is true.</w:t>
      </w:r>
    </w:p>
    <w:p>
      <w:pPr>
        <w:numPr>
          <w:ilvl w:val="1"/>
          <w:numId w:val="1003"/>
        </w:numPr>
        <w:pStyle w:val="Compact"/>
      </w:pPr>
      <w:r>
        <w:t xml:space="preserve">What is the volume, in cubic inches, of the rectangular prism? Explain or show your reasoning.</w:t>
      </w:r>
    </w:p>
    <w:p>
      <w:pPr>
        <w:numPr>
          <w:ilvl w:val="0"/>
          <w:numId w:val="1002"/>
        </w:numPr>
      </w:pPr>
      <w:r>
        <w:t xml:space="preserve">Lin and Noah are packing small cubes into a larger cube with an edge length of</w:t>
      </w:r>
      <w:r>
        <w:t xml:space="preserve"> </w:t>
      </w:r>
      <m:oMath>
        <m:r>
          <m:t>1</m:t>
        </m:r>
        <m:f>
          <m:fPr>
            <m:type m:val="bar"/>
          </m:fPr>
          <m:num>
            <m:r>
              <m:t>1</m:t>
            </m:r>
          </m:num>
          <m:den>
            <m:r>
              <m:t>2</m:t>
            </m:r>
          </m:den>
        </m:f>
      </m:oMath>
      <w:r>
        <w:t xml:space="preserve"> </w:t>
      </w:r>
      <w:r>
        <w:t xml:space="preserve">inches.</w:t>
      </w:r>
      <w:r>
        <w:br/>
      </w:r>
      <w:r>
        <w:t xml:space="preserve">Lin is using cubes with an edge length of</w:t>
      </w:r>
      <w:r>
        <w:t xml:space="preserve"> </w:t>
      </w:r>
      <m:oMath>
        <m:f>
          <m:fPr>
            <m:type m:val="bar"/>
          </m:fPr>
          <m:num>
            <m:r>
              <m:t>1</m:t>
            </m:r>
          </m:num>
          <m:den>
            <m:r>
              <m:t>2</m:t>
            </m:r>
          </m:den>
        </m:f>
      </m:oMath>
      <w:r>
        <w:t xml:space="preserve"> </w:t>
      </w:r>
      <w:r>
        <w:t xml:space="preserve">inch, and Noah is using cubes with an edge length of</w:t>
      </w:r>
      <w:r>
        <w:t xml:space="preserve"> </w:t>
      </w:r>
      <m:oMath>
        <m:f>
          <m:fPr>
            <m:type m:val="bar"/>
          </m:fPr>
          <m:num>
            <m:r>
              <m:t>1</m:t>
            </m:r>
          </m:num>
          <m:den>
            <m:r>
              <m:t>4</m:t>
            </m:r>
          </m:den>
        </m:f>
      </m:oMath>
      <w:r>
        <w:t xml:space="preserve"> </w:t>
      </w:r>
      <w:r>
        <w:t xml:space="preserve">inch.</w:t>
      </w:r>
    </w:p>
    <w:p>
      <w:pPr>
        <w:numPr>
          <w:ilvl w:val="1"/>
          <w:numId w:val="1004"/>
        </w:numPr>
        <w:pStyle w:val="Compact"/>
      </w:pPr>
      <w:r>
        <w:t xml:space="preserve">Who would need more cubes to fill the</w:t>
      </w:r>
      <w:r>
        <w:t xml:space="preserve"> </w:t>
      </w:r>
      <m:oMath>
        <m:r>
          <m:t>1</m:t>
        </m:r>
        <m:f>
          <m:fPr>
            <m:type m:val="bar"/>
          </m:fPr>
          <m:num>
            <m:r>
              <m:t>1</m:t>
            </m:r>
          </m:num>
          <m:den>
            <m:r>
              <m:t>2</m:t>
            </m:r>
          </m:den>
        </m:f>
      </m:oMath>
      <w:r>
        <w:t xml:space="preserve">-inch cube?</w:t>
      </w:r>
      <w:r>
        <w:br/>
      </w:r>
      <w:r>
        <w:t xml:space="preserve">Be prepared to explain your reasoning.</w:t>
      </w:r>
    </w:p>
    <w:p>
      <w:pPr>
        <w:numPr>
          <w:ilvl w:val="1"/>
          <w:numId w:val="1004"/>
        </w:numPr>
        <w:pStyle w:val="Compact"/>
      </w:pPr>
      <w:r>
        <w:t xml:space="preserve">If Lin and Noah each use their small cubes to find the volume of the larger</w:t>
      </w:r>
      <w:r>
        <w:t xml:space="preserve"> </w:t>
      </w:r>
      <m:oMath>
        <m:r>
          <m:t>1</m:t>
        </m:r>
        <m:f>
          <m:fPr>
            <m:type m:val="bar"/>
          </m:fPr>
          <m:num>
            <m:r>
              <m:t>1</m:t>
            </m:r>
          </m:num>
          <m:den>
            <m:r>
              <m:t>2</m:t>
            </m:r>
          </m:den>
        </m:f>
      </m:oMath>
      <w:r>
        <w:t xml:space="preserve">-inch cube in cubic inches, will they get the same answer? Explain or show your reasoning.</w:t>
      </w:r>
    </w:p>
    <w:p>
      <w:pPr>
        <w:numPr>
          <w:ilvl w:val="0"/>
          <w:numId w:val="1000"/>
        </w:numPr>
        <w:pStyle w:val="Compact"/>
      </w:pPr>
      <w:r>
        <w:drawing>
          <wp:inline>
            <wp:extent cx="2329789" cy="1900021"/>
            <wp:effectExtent b="0" l="0" r="0" t="0"/>
            <wp:docPr descr="" title="" id="31" name="Picture"/>
            <a:graphic>
              <a:graphicData uri="http://schemas.openxmlformats.org/drawingml/2006/picture">
                <pic:pic>
                  <pic:nvPicPr>
                    <pic:cNvPr descr="/app/tmp/embedder-1732017745.1974607.png" id="32" name="Picture"/>
                    <pic:cNvPicPr>
                      <a:picLocks noChangeArrowheads="1" noChangeAspect="1"/>
                    </pic:cNvPicPr>
                  </pic:nvPicPr>
                  <pic:blipFill>
                    <a:blip r:embed="rId30"/>
                    <a:stretch>
                      <a:fillRect/>
                    </a:stretch>
                  </pic:blipFill>
                  <pic:spPr bwMode="auto">
                    <a:xfrm>
                      <a:off x="0" y="0"/>
                      <a:ext cx="2329789" cy="1900021"/>
                    </a:xfrm>
                    <a:prstGeom prst="rect">
                      <a:avLst/>
                    </a:prstGeom>
                    <a:noFill/>
                    <a:ln w="9525">
                      <a:noFill/>
                      <a:headEnd/>
                      <a:tailEnd/>
                    </a:ln>
                  </pic:spPr>
                </pic:pic>
              </a:graphicData>
            </a:graphic>
          </wp:inline>
        </w:drawing>
      </w:r>
    </w:p>
    <w:bookmarkStart w:id="33" w:name="activity-466242"/>
    <w:p>
      <w:pPr>
        <w:pStyle w:val="Heading3"/>
      </w:pPr>
      <w:r>
        <w:t xml:space="preserve">Are you ready for more?</w:t>
      </w:r>
    </w:p>
    <w:p>
      <w:pPr>
        <w:numPr>
          <w:ilvl w:val="0"/>
          <w:numId w:val="1005"/>
        </w:numPr>
        <w:pStyle w:val="Compact"/>
      </w:pPr>
      <w:r>
        <w:t xml:space="preserve">Find the area of a rectangle with side lengths</w:t>
      </w:r>
      <w:r>
        <w:t xml:space="preserve"> </w:t>
      </w:r>
      <m:oMath>
        <m:f>
          <m:fPr>
            <m:type m:val="bar"/>
          </m:fPr>
          <m:num>
            <m:r>
              <m:t>1</m:t>
            </m:r>
          </m:num>
          <m:den>
            <m:r>
              <m:t>2</m:t>
            </m:r>
          </m:den>
        </m:f>
      </m:oMath>
      <w:r>
        <w:t xml:space="preserve"> </w:t>
      </w:r>
      <w:r>
        <w:t xml:space="preserve">and</w:t>
      </w:r>
      <w:r>
        <w:t xml:space="preserve"> </w:t>
      </w:r>
      <m:oMath>
        <m:f>
          <m:fPr>
            <m:type m:val="bar"/>
          </m:fPr>
          <m:num>
            <m:r>
              <m:t>2</m:t>
            </m:r>
          </m:num>
          <m:den>
            <m:r>
              <m:t>3</m:t>
            </m:r>
          </m:den>
        </m:f>
      </m:oMath>
      <w:r>
        <w:t xml:space="preserve">.</w:t>
      </w:r>
    </w:p>
    <w:p>
      <w:pPr>
        <w:numPr>
          <w:ilvl w:val="0"/>
          <w:numId w:val="1005"/>
        </w:numPr>
        <w:pStyle w:val="Compact"/>
      </w:pPr>
      <w:r>
        <w:t xml:space="preserve">Find the volume of a rectangular prism with side lengths</w:t>
      </w:r>
      <w:r>
        <w:t xml:space="preserve"> </w:t>
      </w:r>
      <m:oMath>
        <m:f>
          <m:fPr>
            <m:type m:val="bar"/>
          </m:fPr>
          <m:num>
            <m:r>
              <m:t>1</m:t>
            </m:r>
          </m:num>
          <m:den>
            <m:r>
              <m:t>2</m:t>
            </m:r>
          </m:den>
        </m:f>
      </m:oMath>
      <w:r>
        <w:t xml:space="preserve">,</w:t>
      </w:r>
      <w:r>
        <w:t xml:space="preserve"> </w:t>
      </w:r>
      <m:oMath>
        <m:f>
          <m:fPr>
            <m:type m:val="bar"/>
          </m:fPr>
          <m:num>
            <m:r>
              <m:t>2</m:t>
            </m:r>
          </m:num>
          <m:den>
            <m:r>
              <m:t>3</m:t>
            </m:r>
          </m:den>
        </m:f>
      </m:oMath>
      <w:r>
        <w:t xml:space="preserve">, and</w:t>
      </w:r>
      <w:r>
        <w:t xml:space="preserve"> </w:t>
      </w:r>
      <m:oMath>
        <m:f>
          <m:fPr>
            <m:type m:val="bar"/>
          </m:fPr>
          <m:num>
            <m:r>
              <m:t>3</m:t>
            </m:r>
          </m:num>
          <m:den>
            <m:r>
              <m:t>4</m:t>
            </m:r>
          </m:den>
        </m:f>
      </m:oMath>
      <w:r>
        <w:t xml:space="preserve">.</w:t>
      </w:r>
    </w:p>
    <w:p>
      <w:pPr>
        <w:numPr>
          <w:ilvl w:val="0"/>
          <w:numId w:val="1005"/>
        </w:numPr>
        <w:pStyle w:val="Compact"/>
      </w:pPr>
      <w:r>
        <w:t xml:space="preserve">What do you think happens if we keep multiplying fractions</w:t>
      </w:r>
      <w:r>
        <w:t xml:space="preserve"> </w:t>
      </w:r>
      <m:oMath>
        <m:f>
          <m:fPr>
            <m:type m:val="bar"/>
          </m:fPr>
          <m:num>
            <m:r>
              <m:t>1</m:t>
            </m:r>
          </m:num>
          <m:den>
            <m:r>
              <m:t>2</m:t>
            </m:r>
          </m:den>
        </m:f>
        <m:r>
          <m:rPr>
            <m:sty m:val="p"/>
          </m:rPr>
          <m:t>⋅</m:t>
        </m:r>
        <m:f>
          <m:fPr>
            <m:type m:val="bar"/>
          </m:fPr>
          <m:num>
            <m:r>
              <m:t>2</m:t>
            </m:r>
          </m:num>
          <m:den>
            <m:r>
              <m:t>3</m:t>
            </m:r>
          </m:den>
        </m:f>
        <m:r>
          <m:rPr>
            <m:sty m:val="p"/>
          </m:rPr>
          <m:t>⋅</m:t>
        </m:r>
        <m:f>
          <m:fPr>
            <m:type m:val="bar"/>
          </m:fPr>
          <m:num>
            <m:r>
              <m:t>3</m:t>
            </m:r>
          </m:num>
          <m:den>
            <m:r>
              <m:t>4</m:t>
            </m:r>
          </m:den>
        </m:f>
        <m:r>
          <m:rPr>
            <m:sty m:val="p"/>
          </m:rPr>
          <m:t>⋅</m:t>
        </m:r>
        <m:f>
          <m:fPr>
            <m:type m:val="bar"/>
          </m:fPr>
          <m:num>
            <m:r>
              <m:t>4</m:t>
            </m:r>
          </m:num>
          <m:den>
            <m:r>
              <m:t>5</m:t>
            </m:r>
          </m:den>
        </m:f>
        <m:r>
          <m:rPr>
            <m:sty m:val="p"/>
          </m:rPr>
          <m:t>⋅</m:t>
        </m:r>
        <m:f>
          <m:fPr>
            <m:type m:val="bar"/>
          </m:fPr>
          <m:num>
            <m:r>
              <m:t>5</m:t>
            </m:r>
          </m:num>
          <m:den>
            <m:r>
              <m:t>6</m:t>
            </m:r>
          </m:den>
        </m:f>
        <m:r>
          <m:rPr>
            <m:sty m:val="p"/>
          </m:rPr>
          <m:t>.</m:t>
        </m:r>
        <m:r>
          <m:rPr>
            <m:sty m:val="p"/>
          </m:rPr>
          <m:t>.</m:t>
        </m:r>
        <m:r>
          <m:rPr>
            <m:sty m:val="p"/>
          </m:rPr>
          <m:t>.</m:t>
        </m:r>
      </m:oMath>
      <w:r>
        <w:t xml:space="preserve">?</w:t>
      </w:r>
    </w:p>
    <w:p>
      <w:pPr>
        <w:numPr>
          <w:ilvl w:val="0"/>
          <w:numId w:val="1005"/>
        </w:numPr>
        <w:pStyle w:val="Compact"/>
      </w:pPr>
      <w:r>
        <w:t xml:space="preserve">Find the area of a rectangle with side lengths</w:t>
      </w:r>
      <w:r>
        <w:t xml:space="preserve"> </w:t>
      </w:r>
      <m:oMath>
        <m:f>
          <m:fPr>
            <m:type m:val="bar"/>
          </m:fPr>
          <m:num>
            <m:r>
              <m:t>1</m:t>
            </m:r>
          </m:num>
          <m:den>
            <m:r>
              <m:t>1</m:t>
            </m:r>
          </m:den>
        </m:f>
      </m:oMath>
      <w:r>
        <w:t xml:space="preserve"> </w:t>
      </w:r>
      <w:r>
        <w:t xml:space="preserve">and</w:t>
      </w:r>
      <w:r>
        <w:t xml:space="preserve"> </w:t>
      </w:r>
      <m:oMath>
        <m:f>
          <m:fPr>
            <m:type m:val="bar"/>
          </m:fPr>
          <m:num>
            <m:r>
              <m:t>2</m:t>
            </m:r>
          </m:num>
          <m:den>
            <m:r>
              <m:t>1</m:t>
            </m:r>
          </m:den>
        </m:f>
      </m:oMath>
      <w:r>
        <w:t xml:space="preserve">.</w:t>
      </w:r>
    </w:p>
    <w:p>
      <w:pPr>
        <w:numPr>
          <w:ilvl w:val="0"/>
          <w:numId w:val="1005"/>
        </w:numPr>
        <w:pStyle w:val="Compact"/>
      </w:pPr>
      <w:r>
        <w:t xml:space="preserve">Find the volume of a rectangular prism with side lengths</w:t>
      </w:r>
      <w:r>
        <w:t xml:space="preserve"> </w:t>
      </w:r>
      <m:oMath>
        <m:f>
          <m:fPr>
            <m:type m:val="bar"/>
          </m:fPr>
          <m:num>
            <m:r>
              <m:t>1</m:t>
            </m:r>
          </m:num>
          <m:den>
            <m:r>
              <m:t>1</m:t>
            </m:r>
          </m:den>
        </m:f>
      </m:oMath>
      <w:r>
        <w:t xml:space="preserve">,</w:t>
      </w:r>
      <w:r>
        <w:t xml:space="preserve"> </w:t>
      </w:r>
      <m:oMath>
        <m:f>
          <m:fPr>
            <m:type m:val="bar"/>
          </m:fPr>
          <m:num>
            <m:r>
              <m:t>2</m:t>
            </m:r>
          </m:num>
          <m:den>
            <m:r>
              <m:t>1</m:t>
            </m:r>
          </m:den>
        </m:f>
      </m:oMath>
      <w:r>
        <w:t xml:space="preserve">, and</w:t>
      </w:r>
      <w:r>
        <w:t xml:space="preserve"> </w:t>
      </w:r>
      <m:oMath>
        <m:f>
          <m:fPr>
            <m:type m:val="bar"/>
          </m:fPr>
          <m:num>
            <m:r>
              <m:t>1</m:t>
            </m:r>
          </m:num>
          <m:den>
            <m:r>
              <m:t>3</m:t>
            </m:r>
          </m:den>
        </m:f>
      </m:oMath>
      <w:r>
        <w:t xml:space="preserve">.</w:t>
      </w:r>
    </w:p>
    <w:p>
      <w:pPr>
        <w:numPr>
          <w:ilvl w:val="0"/>
          <w:numId w:val="1005"/>
        </w:numPr>
        <w:pStyle w:val="Compact"/>
      </w:pPr>
      <w:r>
        <w:t xml:space="preserve">What do you think happens if we keep multiplying fractions</w:t>
      </w:r>
      <w:r>
        <w:t xml:space="preserve"> </w:t>
      </w:r>
      <m:oMath>
        <m:f>
          <m:fPr>
            <m:type m:val="bar"/>
          </m:fPr>
          <m:num>
            <m:r>
              <m:t>1</m:t>
            </m:r>
          </m:num>
          <m:den>
            <m:r>
              <m:t>1</m:t>
            </m:r>
          </m:den>
        </m:f>
        <m:r>
          <m:rPr>
            <m:sty m:val="p"/>
          </m:rPr>
          <m:t>⋅</m:t>
        </m:r>
        <m:f>
          <m:fPr>
            <m:type m:val="bar"/>
          </m:fPr>
          <m:num>
            <m:r>
              <m:t>2</m:t>
            </m:r>
          </m:num>
          <m:den>
            <m:r>
              <m:t>1</m:t>
            </m:r>
          </m:den>
        </m:f>
        <m:r>
          <m:rPr>
            <m:sty m:val="p"/>
          </m:rPr>
          <m:t>⋅</m:t>
        </m:r>
        <m:f>
          <m:fPr>
            <m:type m:val="bar"/>
          </m:fPr>
          <m:num>
            <m:r>
              <m:t>1</m:t>
            </m:r>
          </m:num>
          <m:den>
            <m:r>
              <m:t>3</m:t>
            </m:r>
          </m:den>
        </m:f>
        <m:r>
          <m:rPr>
            <m:sty m:val="p"/>
          </m:rPr>
          <m:t>⋅</m:t>
        </m:r>
        <m:f>
          <m:fPr>
            <m:type m:val="bar"/>
          </m:fPr>
          <m:num>
            <m:r>
              <m:t>4</m:t>
            </m:r>
          </m:num>
          <m:den>
            <m:r>
              <m:t>1</m:t>
            </m:r>
          </m:den>
        </m:f>
        <m:r>
          <m:rPr>
            <m:sty m:val="p"/>
          </m:rPr>
          <m:t>⋅</m:t>
        </m:r>
        <m:f>
          <m:fPr>
            <m:type m:val="bar"/>
          </m:fPr>
          <m:num>
            <m:r>
              <m:t>1</m:t>
            </m:r>
          </m:num>
          <m:den>
            <m:r>
              <m:t>5</m:t>
            </m:r>
          </m:den>
        </m:f>
        <m:r>
          <m:rPr>
            <m:sty m:val="p"/>
          </m:rPr>
          <m:t>.</m:t>
        </m:r>
        <m:r>
          <m:rPr>
            <m:sty m:val="p"/>
          </m:rPr>
          <m:t>.</m:t>
        </m:r>
        <m:r>
          <m:rPr>
            <m:sty m:val="p"/>
          </m:rPr>
          <m:t>.</m:t>
        </m:r>
      </m:oMath>
      <w:r>
        <w:t xml:space="preserve">?</w:t>
      </w:r>
    </w:p>
    <w:bookmarkEnd w:id="33"/>
    <w:bookmarkEnd w:id="34"/>
    <w:p>
      <w:pPr>
        <w:pStyle w:val="FirstParagraph"/>
      </w:pPr>
      <w:r>
        <w:t xml:space="preserve"> </w:t>
      </w:r>
      <w:r>
        <w:t xml:space="preserve">Grade 6</w:t>
      </w:r>
      <w:r>
        <w:br/>
      </w:r>
      <w:r>
        <w:t xml:space="preserve">Unit 4</w:t>
      </w:r>
      <w:r>
        <w:t xml:space="preserve">Lesson 15</w:t>
      </w:r>
      <w:r>
        <w:t xml:space="preserve">CC BY NC Illustrative Mathematics, based on IM 6–8 Math, CC BY Open Up Resources.</w:t>
      </w:r>
    </w:p>
    <w:bookmarkStart w:id="39" w:name="activity-466243"/>
    <w:p>
      <w:pPr>
        <w:pStyle w:val="Heading2"/>
      </w:pPr>
      <w:r>
        <w:t xml:space="preserve">15.3</w:t>
      </w:r>
      <w:r>
        <w:t xml:space="preserve">Fish Tank</w:t>
      </w:r>
    </w:p>
    <w:p>
      <w:pPr>
        <w:pStyle w:val="FirstParagraph"/>
      </w:pPr>
      <w:r>
        <w:t xml:space="preserve">A nature center has a fish tank in the shape of a rectangular prism.</w:t>
      </w:r>
      <w:r>
        <w:br/>
      </w:r>
      <w:r>
        <w:t xml:space="preserve">The tank is 10 feet long,</w:t>
      </w:r>
      <w:r>
        <w:t xml:space="preserve"> </w:t>
      </w:r>
      <m:oMath>
        <m:r>
          <m:t>8</m:t>
        </m:r>
        <m:f>
          <m:fPr>
            <m:type m:val="bar"/>
          </m:fPr>
          <m:num>
            <m:r>
              <m:t>1</m:t>
            </m:r>
          </m:num>
          <m:den>
            <m:r>
              <m:t>4</m:t>
            </m:r>
          </m:den>
        </m:f>
      </m:oMath>
      <w:r>
        <w:t xml:space="preserve"> </w:t>
      </w:r>
      <w:r>
        <w:t xml:space="preserve">feet wide, and 6 feet tall.</w:t>
      </w:r>
    </w:p>
    <w:p>
      <w:pPr>
        <w:numPr>
          <w:ilvl w:val="0"/>
          <w:numId w:val="1006"/>
        </w:numPr>
      </w:pPr>
      <w:r>
        <w:t xml:space="preserve">What is the volume of the tank in cubic feet? Show your reasoning.</w:t>
      </w:r>
    </w:p>
    <w:p>
      <w:pPr>
        <w:numPr>
          <w:ilvl w:val="0"/>
          <w:numId w:val="1000"/>
        </w:numPr>
        <w:pStyle w:val="Compact"/>
      </w:pPr>
      <w:r>
        <w:drawing>
          <wp:inline>
            <wp:extent cx="5943600" cy="4457700"/>
            <wp:effectExtent b="0" l="0" r="0" t="0"/>
            <wp:docPr descr="An image of a fish tank." title="" id="36" name="Picture"/>
            <a:graphic>
              <a:graphicData uri="http://schemas.openxmlformats.org/drawingml/2006/picture">
                <pic:pic>
                  <pic:nvPicPr>
                    <pic:cNvPr descr="/app/tmp/embedder-1732017745.2773962.png" id="37" name="Picture"/>
                    <pic:cNvPicPr>
                      <a:picLocks noChangeArrowheads="1" noChangeAspect="1"/>
                    </pic:cNvPicPr>
                  </pic:nvPicPr>
                  <pic:blipFill>
                    <a:blip r:embed="rId35"/>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6"/>
        </w:numPr>
        <w:pStyle w:val="Compact"/>
      </w:pPr>
      <w:r>
        <w:t xml:space="preserve">One day, a caretaker filled</w:t>
      </w:r>
      <w:r>
        <w:t xml:space="preserve"> </w:t>
      </w:r>
      <m:oMath>
        <m:f>
          <m:fPr>
            <m:type m:val="bar"/>
          </m:fPr>
          <m:num>
            <m:r>
              <m:t>4</m:t>
            </m:r>
          </m:num>
          <m:den>
            <m:r>
              <m:t>5</m:t>
            </m:r>
          </m:den>
        </m:f>
      </m:oMath>
      <w:r>
        <w:t xml:space="preserve"> </w:t>
      </w:r>
      <w:r>
        <w:t xml:space="preserve">of the tank with water. What was the volume of the water in the tank, in cubic feet? What was the height of the water in the tank? Show your reasoning.</w:t>
      </w:r>
    </w:p>
    <w:bookmarkStart w:id="38" w:name="activity-466243"/>
    <w:p>
      <w:pPr>
        <w:pStyle w:val="Heading3"/>
      </w:pPr>
      <w:r>
        <w:t xml:space="preserve">Are you ready for more?</w:t>
      </w:r>
    </w:p>
    <w:p>
      <w:pPr>
        <w:pStyle w:val="FirstParagraph"/>
      </w:pPr>
      <w:r>
        <w:t xml:space="preserve">Clare’s recipe for banana bread won’t fit in her favorite pan. The pan is</w:t>
      </w:r>
      <w:r>
        <w:t xml:space="preserve"> </w:t>
      </w:r>
      <m:oMath>
        <m:r>
          <m:t>8</m:t>
        </m:r>
        <m:f>
          <m:fPr>
            <m:type m:val="bar"/>
          </m:fPr>
          <m:num>
            <m:r>
              <m:t>1</m:t>
            </m:r>
          </m:num>
          <m:den>
            <m:r>
              <m:t>2</m:t>
            </m:r>
          </m:den>
        </m:f>
      </m:oMath>
      <w:r>
        <w:t xml:space="preserve"> </w:t>
      </w:r>
      <w:r>
        <w:t xml:space="preserve">inches by 11 inches by 2 inches. The batter fills the pan to the very top, and when baking, the batter spills over the sides. To avoid spills, there should be about an inch between the top of the batter and the rim of the pan.</w:t>
      </w:r>
    </w:p>
    <w:p>
      <w:pPr>
        <w:pStyle w:val="BodyText"/>
      </w:pPr>
      <w:r>
        <w:t xml:space="preserve">Clare has another rectangular pan. It has a base with an area of 81 square inches and a height of</w:t>
      </w:r>
      <w:r>
        <w:t xml:space="preserve"> </w:t>
      </w:r>
      <m:oMath>
        <m:r>
          <m:t>2</m:t>
        </m:r>
        <m:f>
          <m:fPr>
            <m:type m:val="bar"/>
          </m:fPr>
          <m:num>
            <m:r>
              <m:t>1</m:t>
            </m:r>
          </m:num>
          <m:den>
            <m:r>
              <m:t>2</m:t>
            </m:r>
          </m:den>
        </m:f>
      </m:oMath>
      <w:r>
        <w:t xml:space="preserve"> </w:t>
      </w:r>
      <w:r>
        <w:t xml:space="preserve">inches. If she uses this pan, will the batter spill over during baking?</w:t>
      </w:r>
    </w:p>
    <w:bookmarkEnd w:id="38"/>
    <w:bookmarkEnd w:id="39"/>
    <w:bookmarkStart w:id="40" w:name="lesson-466240"/>
    <w:p>
      <w:pPr>
        <w:pStyle w:val="Heading2"/>
      </w:pPr>
      <w:r>
        <w:t xml:space="preserve">Lesson 15 Summary</w:t>
      </w:r>
    </w:p>
    <w:p>
      <w:pPr>
        <w:pStyle w:val="FirstParagraph"/>
      </w:pPr>
      <w:r>
        <w:t xml:space="preserve">If a rectangular prism has edge lengths</w:t>
      </w:r>
      <w:r>
        <w:t xml:space="preserve"> </w:t>
      </w:r>
      <m:oMath>
        <m:r>
          <m:t>a</m:t>
        </m:r>
      </m:oMath>
      <w:r>
        <w:t xml:space="preserve"> </w:t>
      </w:r>
      <w:r>
        <w:t xml:space="preserve">units,</w:t>
      </w:r>
      <w:r>
        <w:t xml:space="preserve"> </w:t>
      </w:r>
      <m:oMath>
        <m:r>
          <m:t>b</m:t>
        </m:r>
      </m:oMath>
      <w:r>
        <w:t xml:space="preserve"> </w:t>
      </w:r>
      <w:r>
        <w:t xml:space="preserve">units, and</w:t>
      </w:r>
      <w:r>
        <w:t xml:space="preserve"> </w:t>
      </w:r>
      <m:oMath>
        <m:r>
          <m:t>c</m:t>
        </m:r>
      </m:oMath>
      <w:r>
        <w:t xml:space="preserve"> </w:t>
      </w:r>
      <w:r>
        <w:t xml:space="preserve">units, the volume is the product of</w:t>
      </w:r>
      <w:r>
        <w:t xml:space="preserve"> </w:t>
      </w:r>
      <m:oMath>
        <m:r>
          <m:t>a</m:t>
        </m:r>
      </m:oMath>
      <w:r>
        <w:t xml:space="preserve">,</w:t>
      </w:r>
      <w:r>
        <w:t xml:space="preserve"> </w:t>
      </w:r>
      <m:oMath>
        <m:r>
          <m:t>b</m:t>
        </m:r>
      </m:oMath>
      <w:r>
        <w:t xml:space="preserve">, and</w:t>
      </w:r>
      <w:r>
        <w:t xml:space="preserve"> </w:t>
      </w:r>
      <m:oMath>
        <m:r>
          <m:t>c</m:t>
        </m:r>
      </m:oMath>
      <w:r>
        <w:t xml:space="preserve">.</w:t>
      </w:r>
    </w:p>
    <w:p>
      <w:pPr>
        <w:pStyle w:val="BodyText"/>
      </w:pPr>
      <m:oMath>
        <m:r>
          <m:t>V</m:t>
        </m:r>
        <m:r>
          <m:rPr>
            <m:sty m:val="p"/>
          </m:rPr>
          <m:t>=</m:t>
        </m:r>
        <m:r>
          <m:t>a</m:t>
        </m:r>
        <m:r>
          <m:rPr>
            <m:sty m:val="p"/>
          </m:rPr>
          <m:t>⋅</m:t>
        </m:r>
        <m:r>
          <m:t>b</m:t>
        </m:r>
        <m:r>
          <m:rPr>
            <m:sty m:val="p"/>
          </m:rPr>
          <m:t>⋅</m:t>
        </m:r>
        <m:r>
          <m:t>c</m:t>
        </m:r>
      </m:oMath>
    </w:p>
    <w:p>
      <w:pPr>
        <w:pStyle w:val="BodyText"/>
      </w:pPr>
      <w:r>
        <w:t xml:space="preserve">This means that if we know the</w:t>
      </w:r>
      <w:r>
        <w:t xml:space="preserve"> </w:t>
      </w:r>
      <w:r>
        <w:rPr>
          <w:iCs/>
          <w:i/>
        </w:rPr>
        <w:t xml:space="preserve">volume</w:t>
      </w:r>
      <w:r>
        <w:t xml:space="preserve"> </w:t>
      </w:r>
      <w:r>
        <w:t xml:space="preserve">and</w:t>
      </w:r>
      <w:r>
        <w:t xml:space="preserve"> </w:t>
      </w:r>
      <w:r>
        <w:rPr>
          <w:iCs/>
          <w:i/>
        </w:rPr>
        <w:t xml:space="preserve">two edge lengths</w:t>
      </w:r>
      <w:r>
        <w:t xml:space="preserve">, we can divide to find the</w:t>
      </w:r>
      <w:r>
        <w:t xml:space="preserve"> </w:t>
      </w:r>
      <w:r>
        <w:rPr>
          <w:iCs/>
          <w:i/>
        </w:rPr>
        <w:t xml:space="preserve">third</w:t>
      </w:r>
      <w:r>
        <w:t xml:space="preserve"> </w:t>
      </w:r>
      <w:r>
        <w:t xml:space="preserve">edge length.</w:t>
      </w:r>
    </w:p>
    <w:p>
      <w:pPr>
        <w:pStyle w:val="BodyText"/>
      </w:pPr>
      <w:r>
        <w:t xml:space="preserve">Suppose the volume of a rectangular prism is</w:t>
      </w:r>
      <w:r>
        <w:t xml:space="preserve"> </w:t>
      </w:r>
      <m:oMath>
        <m:r>
          <m:t>400</m:t>
        </m:r>
        <m:f>
          <m:fPr>
            <m:type m:val="bar"/>
          </m:fPr>
          <m:num>
            <m:r>
              <m:t>1</m:t>
            </m:r>
          </m:num>
          <m:den>
            <m:r>
              <m:t>2</m:t>
            </m:r>
          </m:den>
        </m:f>
      </m:oMath>
      <w:r>
        <w:t xml:space="preserve"> </w:t>
      </w:r>
      <w:r>
        <w:t xml:space="preserve">cm</w:t>
      </w:r>
      <w:r>
        <w:rPr>
          <w:vertAlign w:val="superscript"/>
        </w:rPr>
        <w:t xml:space="preserve">3</w:t>
      </w:r>
      <w:r>
        <w:t xml:space="preserve">, one edge length is</w:t>
      </w:r>
      <w:r>
        <w:t xml:space="preserve"> </w:t>
      </w:r>
      <m:oMath>
        <m:f>
          <m:fPr>
            <m:type m:val="bar"/>
          </m:fPr>
          <m:num>
            <m:r>
              <m:t>11</m:t>
            </m:r>
          </m:num>
          <m:den>
            <m:r>
              <m:t>2</m:t>
            </m:r>
          </m:den>
        </m:f>
      </m:oMath>
      <w:r>
        <w:t xml:space="preserve"> </w:t>
      </w:r>
      <w:r>
        <w:t xml:space="preserve">cm, another is</w:t>
      </w:r>
      <w:r>
        <w:t xml:space="preserve"> </w:t>
      </w:r>
      <m:oMath>
        <m:r>
          <m:t>6</m:t>
        </m:r>
      </m:oMath>
      <w:r>
        <w:t xml:space="preserve"> </w:t>
      </w:r>
      <w:r>
        <w:t xml:space="preserve">cm, and the third edge length is unknown. We can write a multiplication equation to represent the situation:</w:t>
      </w:r>
    </w:p>
    <w:p>
      <w:pPr>
        <w:pStyle w:val="BodyText"/>
      </w:pPr>
      <m:oMath>
        <m:f>
          <m:fPr>
            <m:type m:val="bar"/>
          </m:fPr>
          <m:num>
            <m:r>
              <m:t>11</m:t>
            </m:r>
          </m:num>
          <m:den>
            <m:r>
              <m:t>2</m:t>
            </m:r>
          </m:den>
        </m:f>
        <m:r>
          <m:rPr>
            <m:sty m:val="p"/>
          </m:rPr>
          <m:t>⋅</m:t>
        </m:r>
        <m:r>
          <m:t>6</m:t>
        </m:r>
        <m:r>
          <m:rPr>
            <m:sty m:val="p"/>
          </m:rPr>
          <m:t>⋅</m:t>
        </m:r>
        <m:r>
          <m:rPr>
            <m:sty m:val="p"/>
          </m:rPr>
          <m:t>?</m:t>
        </m:r>
        <m:r>
          <m:rPr>
            <m:sty m:val="p"/>
          </m:rPr>
          <m:t>=</m:t>
        </m:r>
        <m:r>
          <m:t>400</m:t>
        </m:r>
        <m:f>
          <m:fPr>
            <m:type m:val="bar"/>
          </m:fPr>
          <m:num>
            <m:r>
              <m:t>1</m:t>
            </m:r>
          </m:num>
          <m:den>
            <m:r>
              <m:t>2</m:t>
            </m:r>
          </m:den>
        </m:f>
      </m:oMath>
    </w:p>
    <w:p>
      <w:pPr>
        <w:pStyle w:val="BodyText"/>
      </w:pPr>
      <w:r>
        <w:t xml:space="preserve">We can find the third edge length by dividing:</w:t>
      </w:r>
    </w:p>
    <w:p>
      <w:pPr>
        <w:pStyle w:val="BodyText"/>
      </w:pPr>
      <m:oMath>
        <m:r>
          <m:t>400</m:t>
        </m:r>
        <m:f>
          <m:fPr>
            <m:type m:val="bar"/>
          </m:fPr>
          <m:num>
            <m:r>
              <m:t>1</m:t>
            </m:r>
          </m:num>
          <m:den>
            <m:r>
              <m:t>2</m:t>
            </m:r>
          </m:den>
        </m:f>
        <m:r>
          <m:rPr>
            <m:sty m:val="p"/>
          </m:rPr>
          <m:t>÷</m:t>
        </m:r>
        <m:d>
          <m:dPr>
            <m:begChr m:val="("/>
            <m:endChr m:val=")"/>
            <m:sepChr m:val=""/>
            <m:grow/>
          </m:dPr>
          <m:e>
            <m:f>
              <m:fPr>
                <m:type m:val="bar"/>
              </m:fPr>
              <m:num>
                <m:r>
                  <m:t>11</m:t>
                </m:r>
              </m:num>
              <m:den>
                <m:r>
                  <m:t>2</m:t>
                </m:r>
              </m:den>
            </m:f>
            <m:r>
              <m:rPr>
                <m:sty m:val="p"/>
              </m:rPr>
              <m:t>⋅</m:t>
            </m:r>
            <m:r>
              <m:t>6</m:t>
            </m:r>
          </m:e>
        </m:d>
        <m:r>
          <m:rPr>
            <m:sty m:val="p"/>
          </m:rPr>
          <m:t>=</m:t>
        </m:r>
        <m:r>
          <m:rPr>
            <m:sty m:val="p"/>
          </m:rPr>
          <m:t>?</m:t>
        </m:r>
      </m:oMath>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2024-11-19T12:02:26Z</dcterms:created>
  <dcterms:modified xsi:type="dcterms:W3CDTF">2024-11-19T12:02:26Z</dcterms:modified>
</cp:coreProperties>
</file>

<file path=docProps/custom.xml><?xml version="1.0" encoding="utf-8"?>
<Properties xmlns="http://schemas.openxmlformats.org/officeDocument/2006/custom-properties" xmlns:vt="http://schemas.openxmlformats.org/officeDocument/2006/docPropsVTypes"/>
</file>