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27-center-day-4"/>
    <w:p>
      <w:pPr>
        <w:pStyle w:val="Heading1"/>
      </w:pPr>
      <w:r>
        <w:t xml:space="preserve">Lesson 27: Center Day 4</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addition and subtraction.</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20.</w:t>
      </w:r>
    </w:p>
    <w:p>
      <w:pPr>
        <w:pStyle w:val="BodyText"/>
      </w:pPr>
      <w:r>
        <w:t xml:space="preserve">Students learn new stages in two centers that focus on adding and subtracting within 20. Students have opportunities to practice methods such as finding the difference by counting on, taking away, making 10, and using addition facts.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 Activity 2</w:t>
      </w:r>
    </w:p>
    <w:p>
      <w:pPr>
        <w:numPr>
          <w:ilvl w:val="0"/>
          <w:numId w:val="1004"/>
        </w:numPr>
        <w:pStyle w:val="Compact"/>
      </w:pPr>
      <w:r>
        <w:t xml:space="preserve">Double 10-frames: Activity 1, Activity 2</w:t>
      </w:r>
    </w:p>
    <w:p>
      <w:pPr>
        <w:numPr>
          <w:ilvl w:val="0"/>
          <w:numId w:val="1004"/>
        </w:numPr>
        <w:pStyle w:val="Compact"/>
      </w:pPr>
      <w:r>
        <w:t xml:space="preserve">Materials from a previous lesson: Activity 2</w:t>
      </w:r>
    </w:p>
    <w:p>
      <w:pPr>
        <w:numPr>
          <w:ilvl w:val="0"/>
          <w:numId w:val="1004"/>
        </w:numPr>
        <w:pStyle w:val="Compact"/>
      </w:pPr>
      <w:r>
        <w:t xml:space="preserve">Materials from previous centers: Activity 2</w:t>
      </w:r>
    </w:p>
    <w:p>
      <w:pPr>
        <w:numPr>
          <w:ilvl w:val="0"/>
          <w:numId w:val="1004"/>
        </w:numPr>
        <w:pStyle w:val="Compact"/>
      </w:pPr>
      <w:r>
        <w:t xml:space="preserve">Number cards 0–10: Activity 1</w:t>
      </w:r>
    </w:p>
    <w:bookmarkEnd w:id="33"/>
    <w:bookmarkStart w:id="34" w:name="materials-to-copy"/>
    <w:p>
      <w:pPr>
        <w:pStyle w:val="Heading3"/>
      </w:pPr>
      <w:r>
        <w:t xml:space="preserve">Materials to Copy</w:t>
      </w:r>
    </w:p>
    <w:p>
      <w:pPr>
        <w:numPr>
          <w:ilvl w:val="0"/>
          <w:numId w:val="1005"/>
        </w:numPr>
        <w:pStyle w:val="Compact"/>
      </w:pPr>
      <w:r>
        <w:t xml:space="preserve">How Close? Stage 2 Recording Sheet (groups of 1): Activity 1</w:t>
      </w:r>
    </w:p>
    <w:p>
      <w:pPr>
        <w:numPr>
          <w:ilvl w:val="0"/>
          <w:numId w:val="1005"/>
        </w:numPr>
        <w:pStyle w:val="Compact"/>
      </w:pPr>
      <w:r>
        <w:t xml:space="preserve">Compare Stage 2 Subtraction Cards to 20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Reflect on who got to do math today in class. What norms or routines allowed those students to engage in the mathematics? How can you adjust these norms and routines so all students do math tomorrow?</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2022-12-14T11:11:02Z</dcterms:created>
  <dcterms:modified xsi:type="dcterms:W3CDTF">2022-12-14T11:11:02Z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4/uWgT2yzRbF7yRI3C19RwX/4XfCTXj3XOPzLZ/wBDbH/9PYUTo1SwALh1aNSVEvPBeY8dbHJezZaRZd6/8Haw==</vt:lpwstr>
  </property>
</Properties>
</file>