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1-classroom-supplies"/>
    <w:p>
      <w:pPr>
        <w:pStyle w:val="Heading2"/>
      </w:pPr>
      <w:r>
        <w:t xml:space="preserve">Lesson 21: Classroom Supplies</w:t>
      </w:r>
    </w:p>
    <w:bookmarkEnd w:id="20"/>
    <w:p>
      <w:pPr>
        <w:numPr>
          <w:ilvl w:val="0"/>
          <w:numId w:val="1001"/>
        </w:numPr>
        <w:pStyle w:val="Compact"/>
      </w:pPr>
      <w:r>
        <w:t xml:space="preserve">Let’s make a wish list for class supplies.</w:t>
      </w:r>
    </w:p>
    <w:bookmarkStart w:id="21" w:name="X570f3f2f040f041c10d7239e88cb60d9496e4be"/>
    <w:p>
      <w:pPr>
        <w:pStyle w:val="Heading3"/>
      </w:pPr>
      <w:r>
        <w:t xml:space="preserve">Warm-up: Notice and Wonder: School Supplies List</w:t>
      </w:r>
    </w:p>
    <w:p>
      <w:pPr>
        <w:pStyle w:val="FirstParagraph"/>
      </w:pPr>
      <w:r>
        <w:t xml:space="preserve">What do you notice? What do you wonder?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work supplies</w:t>
            </w:r>
          </w:p>
        </w:tc>
        <w:tc>
          <w:tcPr/>
          <w:p>
            <w:pPr>
              <w:pStyle w:val="Compact"/>
              <w:jc w:val="left"/>
            </w:pPr>
            <w:r>
              <w:t xml:space="preserve">cost</w:t>
            </w:r>
          </w:p>
        </w:tc>
      </w:tr>
      <w:tr>
        <w:tc>
          <w:tcPr/>
          <w:p>
            <w:pPr>
              <w:pStyle w:val="Compact"/>
              <w:jc w:val="left"/>
            </w:pPr>
            <w:r>
              <w:t xml:space="preserve">box of 25 markers</w:t>
            </w:r>
          </w:p>
        </w:tc>
        <w:tc>
          <w:tcPr/>
          <w:p>
            <w:pPr>
              <w:pStyle w:val="Compact"/>
              <w:jc w:val="left"/>
            </w:pPr>
            <w:r>
              <w:t xml:space="preserve">$5</w:t>
            </w:r>
          </w:p>
        </w:tc>
      </w:tr>
      <w:tr>
        <w:tc>
          <w:tcPr/>
          <w:p>
            <w:pPr>
              <w:pStyle w:val="Compact"/>
              <w:jc w:val="left"/>
            </w:pPr>
            <w:r>
              <w:t xml:space="preserve">box of 100 crayons</w:t>
            </w:r>
          </w:p>
        </w:tc>
        <w:tc>
          <w:tcPr/>
          <w:p>
            <w:pPr>
              <w:pStyle w:val="Compact"/>
              <w:jc w:val="left"/>
            </w:pPr>
            <w:r>
              <w:t xml:space="preserve">$8</w:t>
            </w:r>
          </w:p>
        </w:tc>
      </w:tr>
    </w:tbl>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class library</w:t>
            </w:r>
          </w:p>
        </w:tc>
        <w:tc>
          <w:tcPr/>
          <w:p>
            <w:pPr>
              <w:pStyle w:val="Compact"/>
              <w:jc w:val="left"/>
            </w:pPr>
            <w:r>
              <w:t xml:space="preserve">cost</w:t>
            </w:r>
          </w:p>
        </w:tc>
      </w:tr>
      <w:tr>
        <w:tc>
          <w:tcPr/>
          <w:p>
            <w:pPr>
              <w:pStyle w:val="Compact"/>
              <w:jc w:val="left"/>
            </w:pPr>
            <w:r>
              <w:t xml:space="preserve">set of 20 books about history</w:t>
            </w:r>
          </w:p>
        </w:tc>
        <w:tc>
          <w:tcPr/>
          <w:p>
            <w:pPr>
              <w:pStyle w:val="Compact"/>
              <w:jc w:val="left"/>
            </w:pPr>
            <w:r>
              <w:t xml:space="preserve">$250</w:t>
            </w:r>
          </w:p>
        </w:tc>
      </w:tr>
      <w:tr>
        <w:tc>
          <w:tcPr/>
          <w:p>
            <w:pPr>
              <w:pStyle w:val="Compact"/>
              <w:jc w:val="left"/>
            </w:pPr>
            <w:r>
              <w:t xml:space="preserve">story book (80 to choose from)</w:t>
            </w:r>
          </w:p>
        </w:tc>
        <w:tc>
          <w:tcPr/>
          <w:p>
            <w:pPr>
              <w:pStyle w:val="Compact"/>
              <w:jc w:val="left"/>
            </w:pPr>
            <w:r>
              <w:t xml:space="preserve">$8</w:t>
            </w:r>
          </w:p>
        </w:tc>
      </w:tr>
    </w:tbl>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special items</w:t>
            </w:r>
          </w:p>
        </w:tc>
        <w:tc>
          <w:tcPr/>
          <w:p>
            <w:pPr>
              <w:pStyle w:val="Compact"/>
              <w:jc w:val="left"/>
            </w:pPr>
            <w:r>
              <w:t xml:space="preserve">cost</w:t>
            </w:r>
          </w:p>
        </w:tc>
      </w:tr>
      <w:tr>
        <w:tc>
          <w:tcPr/>
          <w:p>
            <w:pPr>
              <w:pStyle w:val="Compact"/>
              <w:jc w:val="left"/>
            </w:pPr>
            <w:r>
              <w:t xml:space="preserve">carpet for the reading corner</w:t>
            </w:r>
          </w:p>
        </w:tc>
        <w:tc>
          <w:tcPr/>
          <w:p>
            <w:pPr>
              <w:pStyle w:val="Compact"/>
              <w:jc w:val="left"/>
            </w:pPr>
            <w:r>
              <w:t xml:space="preserve">$65</w:t>
            </w:r>
          </w:p>
        </w:tc>
      </w:tr>
      <w:tr>
        <w:tc>
          <w:tcPr/>
          <w:p>
            <w:pPr>
              <w:pStyle w:val="Compact"/>
              <w:jc w:val="left"/>
            </w:pPr>
            <w:r>
              <w:t xml:space="preserve">a class aquarium, with fish</w:t>
            </w:r>
          </w:p>
        </w:tc>
        <w:tc>
          <w:tcPr/>
          <w:p>
            <w:pPr>
              <w:pStyle w:val="Compact"/>
              <w:jc w:val="left"/>
            </w:pPr>
            <w:r>
              <w:t xml:space="preserve">$159</w:t>
            </w:r>
          </w:p>
        </w:tc>
      </w:tr>
    </w:tbl>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entertainment</w:t>
            </w:r>
          </w:p>
        </w:tc>
        <w:tc>
          <w:tcPr/>
          <w:p>
            <w:pPr>
              <w:pStyle w:val="Compact"/>
              <w:jc w:val="left"/>
            </w:pPr>
            <w:r>
              <w:t xml:space="preserve">cost</w:t>
            </w:r>
          </w:p>
        </w:tc>
      </w:tr>
      <w:tr>
        <w:tc>
          <w:tcPr/>
          <w:p>
            <w:pPr>
              <w:pStyle w:val="Compact"/>
              <w:jc w:val="left"/>
            </w:pPr>
            <w:r>
              <w:t xml:space="preserve">board games (40 to choose from)</w:t>
            </w:r>
          </w:p>
        </w:tc>
        <w:tc>
          <w:tcPr/>
          <w:p>
            <w:pPr>
              <w:pStyle w:val="Compact"/>
              <w:jc w:val="left"/>
            </w:pPr>
            <w:r>
              <w:t xml:space="preserve">$15</w:t>
            </w:r>
          </w:p>
        </w:tc>
      </w:tr>
      <w:tr>
        <w:tc>
          <w:tcPr/>
          <w:p>
            <w:pPr>
              <w:pStyle w:val="Compact"/>
              <w:jc w:val="left"/>
            </w:pPr>
            <w:r>
              <w:t xml:space="preserve">interactive computer games (math and reading)</w:t>
            </w:r>
          </w:p>
        </w:tc>
        <w:tc>
          <w:tcPr/>
          <w:p>
            <w:pPr>
              <w:pStyle w:val="Compact"/>
              <w:jc w:val="left"/>
            </w:pPr>
            <w:r>
              <w:t xml:space="preserve">$75</w:t>
            </w:r>
          </w:p>
        </w:tc>
      </w:tr>
    </w:tbl>
    <w:bookmarkEnd w:id="21"/>
    <w:bookmarkStart w:id="22" w:name="make-a-wish-list"/>
    <w:p>
      <w:pPr>
        <w:pStyle w:val="Heading3"/>
      </w:pPr>
      <w:r>
        <w:t xml:space="preserve">21.1: Make a Wish List</w:t>
      </w:r>
    </w:p>
    <w:p>
      <w:pPr>
        <w:pStyle w:val="FirstParagraph"/>
      </w:pPr>
      <w:r>
        <w:t xml:space="preserve">Imagine our class received $1,000 to spend on school supplies from the given list. How would you spend the money to benefit our classroom the most?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work supplies</w:t>
            </w:r>
          </w:p>
        </w:tc>
        <w:tc>
          <w:tcPr/>
          <w:p>
            <w:pPr>
              <w:pStyle w:val="Compact"/>
              <w:jc w:val="left"/>
            </w:pPr>
            <w:r>
              <w:t xml:space="preserve">cost</w:t>
            </w:r>
          </w:p>
        </w:tc>
      </w:tr>
      <w:tr>
        <w:tc>
          <w:tcPr/>
          <w:p>
            <w:pPr>
              <w:pStyle w:val="Compact"/>
              <w:jc w:val="left"/>
            </w:pPr>
            <w:r>
              <w:t xml:space="preserve">box of 25 markers</w:t>
            </w:r>
          </w:p>
        </w:tc>
        <w:tc>
          <w:tcPr/>
          <w:p>
            <w:pPr>
              <w:pStyle w:val="Compact"/>
              <w:jc w:val="left"/>
            </w:pPr>
            <w:r>
              <w:t xml:space="preserve">$5</w:t>
            </w:r>
          </w:p>
        </w:tc>
      </w:tr>
      <w:tr>
        <w:tc>
          <w:tcPr/>
          <w:p>
            <w:pPr>
              <w:pStyle w:val="Compact"/>
              <w:jc w:val="left"/>
            </w:pPr>
            <w:r>
              <w:t xml:space="preserve">box of 100 crayons</w:t>
            </w:r>
          </w:p>
        </w:tc>
        <w:tc>
          <w:tcPr/>
          <w:p>
            <w:pPr>
              <w:pStyle w:val="Compact"/>
              <w:jc w:val="left"/>
            </w:pPr>
            <w:r>
              <w:t xml:space="preserve">$8</w:t>
            </w:r>
          </w:p>
        </w:tc>
      </w:tr>
      <w:tr>
        <w:tc>
          <w:tcPr/>
          <w:p>
            <w:pPr>
              <w:pStyle w:val="Compact"/>
              <w:jc w:val="left"/>
            </w:pPr>
            <w:r>
              <w:t xml:space="preserve">box of 60 pencils</w:t>
            </w:r>
          </w:p>
        </w:tc>
        <w:tc>
          <w:tcPr/>
          <w:p>
            <w:pPr>
              <w:pStyle w:val="Compact"/>
              <w:jc w:val="left"/>
            </w:pPr>
            <w:r>
              <w:t xml:space="preserve">$5</w:t>
            </w:r>
          </w:p>
        </w:tc>
      </w:tr>
      <w:tr>
        <w:tc>
          <w:tcPr/>
          <w:p>
            <w:pPr>
              <w:pStyle w:val="Compact"/>
              <w:jc w:val="left"/>
            </w:pPr>
            <w:r>
              <w:t xml:space="preserve">box of 5,000 pages of printer paper</w:t>
            </w:r>
          </w:p>
        </w:tc>
        <w:tc>
          <w:tcPr/>
          <w:p>
            <w:pPr>
              <w:pStyle w:val="Compact"/>
              <w:jc w:val="left"/>
            </w:pPr>
            <w:r>
              <w:t xml:space="preserve">$40</w:t>
            </w:r>
          </w:p>
        </w:tc>
      </w:tr>
      <w:tr>
        <w:tc>
          <w:tcPr/>
          <w:p>
            <w:pPr>
              <w:pStyle w:val="Compact"/>
              <w:jc w:val="left"/>
            </w:pPr>
            <w:r>
              <w:t xml:space="preserve">package of 10 pads of lined paper</w:t>
            </w:r>
          </w:p>
        </w:tc>
        <w:tc>
          <w:tcPr/>
          <w:p>
            <w:pPr>
              <w:pStyle w:val="Compact"/>
              <w:jc w:val="left"/>
            </w:pPr>
            <w:r>
              <w:t xml:space="preserve">$15</w:t>
            </w:r>
          </w:p>
        </w:tc>
      </w:tr>
      <w:tr>
        <w:tc>
          <w:tcPr/>
          <w:p>
            <w:pPr>
              <w:pStyle w:val="Compact"/>
              <w:jc w:val="left"/>
            </w:pPr>
            <w:r>
              <w:t xml:space="preserve">box of 50 pieces of construction paper</w:t>
            </w:r>
          </w:p>
        </w:tc>
        <w:tc>
          <w:tcPr/>
          <w:p>
            <w:pPr>
              <w:pStyle w:val="Compact"/>
              <w:jc w:val="left"/>
            </w:pPr>
            <w:r>
              <w:t xml:space="preserve">$32</w:t>
            </w:r>
          </w:p>
        </w:tc>
      </w:tr>
    </w:tbl>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class library</w:t>
            </w:r>
          </w:p>
        </w:tc>
        <w:tc>
          <w:tcPr/>
          <w:p>
            <w:pPr>
              <w:pStyle w:val="Compact"/>
              <w:jc w:val="left"/>
            </w:pPr>
            <w:r>
              <w:t xml:space="preserve">cost</w:t>
            </w:r>
          </w:p>
        </w:tc>
      </w:tr>
      <w:tr>
        <w:tc>
          <w:tcPr/>
          <w:p>
            <w:pPr>
              <w:pStyle w:val="Compact"/>
              <w:jc w:val="left"/>
            </w:pPr>
            <w:r>
              <w:t xml:space="preserve">set of 20 books about history</w:t>
            </w:r>
          </w:p>
        </w:tc>
        <w:tc>
          <w:tcPr/>
          <w:p>
            <w:pPr>
              <w:pStyle w:val="Compact"/>
              <w:jc w:val="left"/>
            </w:pPr>
            <w:r>
              <w:t xml:space="preserve">$250</w:t>
            </w:r>
          </w:p>
        </w:tc>
      </w:tr>
      <w:tr>
        <w:tc>
          <w:tcPr/>
          <w:p>
            <w:pPr>
              <w:pStyle w:val="Compact"/>
              <w:jc w:val="left"/>
            </w:pPr>
            <w:r>
              <w:t xml:space="preserve">set of books about nature</w:t>
            </w:r>
          </w:p>
        </w:tc>
        <w:tc>
          <w:tcPr/>
          <w:p>
            <w:pPr>
              <w:pStyle w:val="Compact"/>
              <w:jc w:val="left"/>
            </w:pPr>
            <w:r>
              <w:t xml:space="preserve">$400</w:t>
            </w:r>
          </w:p>
        </w:tc>
      </w:tr>
      <w:tr>
        <w:tc>
          <w:tcPr/>
          <w:p>
            <w:pPr>
              <w:pStyle w:val="Compact"/>
              <w:jc w:val="left"/>
            </w:pPr>
            <w:r>
              <w:t xml:space="preserve">story book (80 choices)</w:t>
            </w:r>
          </w:p>
        </w:tc>
        <w:tc>
          <w:tcPr/>
          <w:p>
            <w:pPr>
              <w:pStyle w:val="Compact"/>
              <w:jc w:val="left"/>
            </w:pPr>
            <w:r>
              <w:t xml:space="preserve">$8</w:t>
            </w:r>
          </w:p>
        </w:tc>
      </w:tr>
      <w:tr>
        <w:tc>
          <w:tcPr/>
          <w:p>
            <w:pPr>
              <w:pStyle w:val="Compact"/>
              <w:jc w:val="left"/>
            </w:pPr>
            <w:r>
              <w:t xml:space="preserve">maps (5 choices: world, continent, North America, U.S. state, U.S. city) ​​​​​​</w:t>
            </w:r>
          </w:p>
        </w:tc>
        <w:tc>
          <w:tcPr/>
          <w:p>
            <w:pPr>
              <w:pStyle w:val="Compact"/>
              <w:jc w:val="left"/>
            </w:pPr>
            <w:r>
              <w:t xml:space="preserve">$45</w:t>
            </w:r>
          </w:p>
        </w:tc>
      </w:tr>
    </w:tbl>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special items</w:t>
            </w:r>
          </w:p>
        </w:tc>
        <w:tc>
          <w:tcPr/>
          <w:p>
            <w:pPr>
              <w:pStyle w:val="Compact"/>
              <w:jc w:val="left"/>
            </w:pPr>
            <w:r>
              <w:t xml:space="preserve">cost</w:t>
            </w:r>
          </w:p>
        </w:tc>
      </w:tr>
      <w:tr>
        <w:tc>
          <w:tcPr/>
          <w:p>
            <w:pPr>
              <w:pStyle w:val="Compact"/>
              <w:jc w:val="left"/>
            </w:pPr>
            <w:r>
              <w:t xml:space="preserve">carpet for the reading corner</w:t>
            </w:r>
          </w:p>
        </w:tc>
        <w:tc>
          <w:tcPr/>
          <w:p>
            <w:pPr>
              <w:pStyle w:val="Compact"/>
              <w:jc w:val="left"/>
            </w:pPr>
            <w:r>
              <w:t xml:space="preserve">$65</w:t>
            </w:r>
          </w:p>
        </w:tc>
      </w:tr>
      <w:tr>
        <w:tc>
          <w:tcPr/>
          <w:p>
            <w:pPr>
              <w:pStyle w:val="Compact"/>
              <w:jc w:val="left"/>
            </w:pPr>
            <w:r>
              <w:t xml:space="preserve">a class aquarium, with fish</w:t>
            </w:r>
          </w:p>
        </w:tc>
        <w:tc>
          <w:tcPr/>
          <w:p>
            <w:pPr>
              <w:pStyle w:val="Compact"/>
              <w:jc w:val="left"/>
            </w:pPr>
            <w:r>
              <w:t xml:space="preserve">$150</w:t>
            </w:r>
          </w:p>
        </w:tc>
      </w:tr>
      <w:tr>
        <w:tc>
          <w:tcPr/>
          <w:p>
            <w:pPr>
              <w:pStyle w:val="Compact"/>
              <w:jc w:val="left"/>
            </w:pPr>
            <w:r>
              <w:t xml:space="preserve">fish food for one month</w:t>
            </w:r>
          </w:p>
        </w:tc>
        <w:tc>
          <w:tcPr/>
          <w:p>
            <w:pPr>
              <w:pStyle w:val="Compact"/>
              <w:jc w:val="left"/>
            </w:pPr>
            <w:r>
              <w:t xml:space="preserve">$15</w:t>
            </w:r>
          </w:p>
        </w:tc>
      </w:tr>
      <w:tr>
        <w:tc>
          <w:tcPr/>
          <w:p>
            <w:pPr>
              <w:pStyle w:val="Compact"/>
              <w:jc w:val="left"/>
            </w:pPr>
            <w:r>
              <w:t xml:space="preserve">field trip to the zoo</w:t>
            </w:r>
          </w:p>
        </w:tc>
        <w:tc>
          <w:tcPr/>
          <w:p>
            <w:pPr>
              <w:pStyle w:val="Compact"/>
              <w:jc w:val="left"/>
            </w:pPr>
            <w:r>
              <w:t xml:space="preserve">$350</w:t>
            </w:r>
          </w:p>
        </w:tc>
      </w:tr>
    </w:tbl>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entertainment</w:t>
            </w:r>
          </w:p>
        </w:tc>
        <w:tc>
          <w:tcPr/>
          <w:p>
            <w:pPr>
              <w:pStyle w:val="Compact"/>
              <w:jc w:val="left"/>
            </w:pPr>
            <w:r>
              <w:t xml:space="preserve">cost</w:t>
            </w:r>
          </w:p>
        </w:tc>
      </w:tr>
      <w:tr>
        <w:tc>
          <w:tcPr/>
          <w:p>
            <w:pPr>
              <w:pStyle w:val="Compact"/>
              <w:jc w:val="left"/>
            </w:pPr>
            <w:r>
              <w:t xml:space="preserve">puzzles (30 choices)</w:t>
            </w:r>
          </w:p>
        </w:tc>
        <w:tc>
          <w:tcPr/>
          <w:p>
            <w:pPr>
              <w:pStyle w:val="Compact"/>
              <w:jc w:val="left"/>
            </w:pPr>
            <w:r>
              <w:t xml:space="preserve">$12</w:t>
            </w:r>
          </w:p>
        </w:tc>
      </w:tr>
      <w:tr>
        <w:tc>
          <w:tcPr/>
          <w:p>
            <w:pPr>
              <w:pStyle w:val="Compact"/>
              <w:jc w:val="left"/>
            </w:pPr>
            <w:r>
              <w:t xml:space="preserve">board games (40 choices)</w:t>
            </w:r>
          </w:p>
        </w:tc>
        <w:tc>
          <w:tcPr/>
          <w:p>
            <w:pPr>
              <w:pStyle w:val="Compact"/>
              <w:jc w:val="left"/>
            </w:pPr>
            <w:r>
              <w:t xml:space="preserve">$15</w:t>
            </w:r>
          </w:p>
        </w:tc>
      </w:tr>
      <w:tr>
        <w:tc>
          <w:tcPr/>
          <w:p>
            <w:pPr>
              <w:pStyle w:val="Compact"/>
              <w:jc w:val="left"/>
            </w:pPr>
            <w:r>
              <w:t xml:space="preserve">interactive computer games</w:t>
            </w:r>
            <w:r>
              <w:br/>
            </w:r>
            <w:r>
              <w:t xml:space="preserve">(math and reading)</w:t>
            </w:r>
          </w:p>
        </w:tc>
        <w:tc>
          <w:tcPr/>
          <w:p>
            <w:pPr>
              <w:pStyle w:val="Compact"/>
              <w:jc w:val="left"/>
            </w:pPr>
            <w:r>
              <w:t xml:space="preserve">$75</w:t>
            </w:r>
          </w:p>
        </w:tc>
      </w:tr>
    </w:tbl>
    <w:p>
      <w:pPr>
        <w:numPr>
          <w:ilvl w:val="0"/>
          <w:numId w:val="1002"/>
        </w:numPr>
        <w:pStyle w:val="Compact"/>
      </w:pPr>
      <w:r>
        <w:t xml:space="preserve">Make a plan on how to spend the money. You may purchase more than one of the same item. Use estimation or rounding to keep track of the total as you make your selections.</w:t>
      </w:r>
    </w:p>
    <w:p>
      <w:pPr>
        <w:numPr>
          <w:ilvl w:val="0"/>
          <w:numId w:val="1002"/>
        </w:numPr>
      </w:pPr>
      <w:r>
        <w:t xml:space="preserve">On your wish list, what is the total cost of the items in each category?</w:t>
      </w:r>
    </w:p>
    <w:p>
      <w:pPr>
        <w:numPr>
          <w:ilvl w:val="1"/>
          <w:numId w:val="1003"/>
        </w:numPr>
        <w:pStyle w:val="Compact"/>
      </w:pPr>
      <w:r>
        <w:t xml:space="preserve">Supplies</w:t>
      </w:r>
    </w:p>
    <w:p>
      <w:pPr>
        <w:numPr>
          <w:ilvl w:val="1"/>
          <w:numId w:val="1003"/>
        </w:numPr>
        <w:pStyle w:val="Compact"/>
      </w:pPr>
      <w:r>
        <w:t xml:space="preserve">Books and maps</w:t>
      </w:r>
    </w:p>
    <w:p>
      <w:pPr>
        <w:numPr>
          <w:ilvl w:val="1"/>
          <w:numId w:val="1004"/>
        </w:numPr>
        <w:pStyle w:val="Compact"/>
      </w:pPr>
      <w:r>
        <w:t xml:space="preserve">Puzzles and games</w:t>
      </w:r>
    </w:p>
    <w:p>
      <w:pPr>
        <w:numPr>
          <w:ilvl w:val="1"/>
          <w:numId w:val="1004"/>
        </w:numPr>
        <w:pStyle w:val="Compact"/>
      </w:pPr>
      <w:r>
        <w:t xml:space="preserve">Special items</w:t>
      </w:r>
    </w:p>
    <w:p>
      <w:pPr>
        <w:numPr>
          <w:ilvl w:val="0"/>
          <w:numId w:val="1002"/>
        </w:numPr>
      </w:pPr>
      <w:r>
        <w:t xml:space="preserve">What was the total cost of all your choices?</w:t>
      </w:r>
    </w:p>
    <w:p>
      <w:pPr>
        <w:numPr>
          <w:ilvl w:val="1"/>
          <w:numId w:val="1005"/>
        </w:numPr>
        <w:pStyle w:val="Compact"/>
      </w:pPr>
      <w:r>
        <w:t xml:space="preserve">Would you have any money left over? If so, how much?</w:t>
      </w:r>
    </w:p>
    <w:p>
      <w:pPr>
        <w:numPr>
          <w:ilvl w:val="1"/>
          <w:numId w:val="1005"/>
        </w:numPr>
        <w:pStyle w:val="Compact"/>
      </w:pPr>
      <w:r>
        <w:t xml:space="preserve">Did you spend too much money? If so, how much?</w:t>
      </w:r>
    </w:p>
    <w:bookmarkEnd w:id="22"/>
    <w:bookmarkStart w:id="26" w:name="whats-on-your-list"/>
    <w:p>
      <w:pPr>
        <w:pStyle w:val="Heading3"/>
      </w:pPr>
      <w:r>
        <w:t xml:space="preserve">21.2: What's on Your List?</w:t>
      </w:r>
    </w:p>
    <w:p>
      <w:pPr>
        <w:numPr>
          <w:ilvl w:val="0"/>
          <w:numId w:val="1006"/>
        </w:numPr>
        <w:pStyle w:val="Compact"/>
      </w:pPr>
      <w:r>
        <w:t xml:space="preserve">Share your wish list with another group. Take turns to explain how you made your choices and listen to the choices of the other group.</w:t>
      </w:r>
    </w:p>
    <w:p>
      <w:pPr>
        <w:numPr>
          <w:ilvl w:val="0"/>
          <w:numId w:val="1006"/>
        </w:numPr>
      </w:pPr>
      <w:r>
        <w:t xml:space="preserve">Compare your spending:</w:t>
      </w:r>
    </w:p>
    <w:p>
      <w:pPr>
        <w:numPr>
          <w:ilvl w:val="1"/>
          <w:numId w:val="1007"/>
        </w:numPr>
        <w:pStyle w:val="Compact"/>
      </w:pPr>
      <w:r>
        <w:t xml:space="preserve">How much more or less did you choose to spend on each category than the other group?</w:t>
      </w:r>
    </w:p>
    <w:p>
      <w:pPr>
        <w:numPr>
          <w:ilvl w:val="1"/>
          <w:numId w:val="1007"/>
        </w:numPr>
        <w:pStyle w:val="Compact"/>
      </w:pPr>
      <w:r>
        <w:t xml:space="preserve">How much more or less did you spend in total compared to your partner group?</w:t>
      </w:r>
    </w:p>
    <w:p>
      <w:pPr>
        <w:pStyle w:val="FirstParagraph"/>
      </w:pPr>
      <w:r>
        <w:drawing>
          <wp:inline>
            <wp:extent cx="762000" cy="266700"/>
            <wp:effectExtent b="0" l="0" r="0" t="0"/>
            <wp:docPr descr="" title="" id="24" name="Picture"/>
            <a:graphic>
              <a:graphicData uri="http://schemas.openxmlformats.org/drawingml/2006/picture">
                <pic:pic>
                  <pic:nvPicPr>
                    <pic:cNvPr descr="/app/app/assets/images/export/ccby_logo_small.png" id="25" name="Picture"/>
                    <pic:cNvPicPr>
                      <a:picLocks noChangeArrowheads="1" noChangeAspect="1"/>
                    </pic:cNvPicPr>
                  </pic:nvPicPr>
                  <pic:blipFill>
                    <a:blip r:embed="rId2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2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2022-12-14T10:09:31Z</dcterms:created>
  <dcterms:modified xsi:type="dcterms:W3CDTF">2022-12-14T10:09:31Z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x/HeRIY56qFfWNb0Mu6L8CFaFowFAwgLddVaV+tiNJfj9Zsd6rES/Jq8depjiqeYGLJvChGJVRDwX78nn203yg==</vt:lpwstr>
  </property>
</Properties>
</file>