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6.png" ContentType="image/png"/>
  <Override PartName="/word/media/rId21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f6b3136eb5684568ef426147754550c7232aef"/>
    <w:p>
      <w:pPr>
        <w:pStyle w:val="Heading2"/>
      </w:pPr>
      <w:r>
        <w:t xml:space="preserve">Unit 6 Lesson 12: Graphing the Standard Form (Part 1)</w:t>
      </w:r>
    </w:p>
    <w:bookmarkEnd w:id="20"/>
    <w:bookmarkStart w:id="25" w:name="Xa0fe5e2b178b48179fe48f61cb4964fd0996cc1"/>
    <w:p>
      <w:pPr>
        <w:pStyle w:val="Heading3"/>
      </w:pPr>
      <w:r>
        <w:t xml:space="preserve">1 Matching Graphs to Linear Equations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Graphs A, B, and C represent 3 linear equations: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  <m:r>
          <m:rPr>
            <m:sty m:val="p"/>
          </m:rPr>
          <m:t>+</m:t>
        </m:r>
        <m:r>
          <m:t>4</m:t>
        </m:r>
      </m:oMath>
      <w:r>
        <w:t xml:space="preserve">,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rPr>
            <m:sty m:val="p"/>
          </m:rPr>
          <m:t>−</m:t>
        </m:r>
        <m:r>
          <m:t>x</m:t>
        </m:r>
      </m:oMath>
      <w:r>
        <w:t xml:space="preserve">, and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3</m:t>
        </m:r>
        <m:r>
          <m:t>x</m:t>
        </m:r>
        <m:r>
          <m:rPr>
            <m:sty m:val="p"/>
          </m:rPr>
          <m:t>−</m:t>
        </m:r>
        <m:r>
          <m:t>2</m:t>
        </m:r>
      </m:oMath>
      <w:r>
        <w:t xml:space="preserve">. Which graph corresponds to which equation? Explain your reasoning.</w:t>
      </w:r>
    </w:p>
    <w:p>
      <w:pPr>
        <w:pStyle w:val="BodyText"/>
      </w:pPr>
      <w:r>
        <w:drawing>
          <wp:inline>
            <wp:extent cx="2498623" cy="1856917"/>
            <wp:effectExtent b="0" l="0" r="0" t="0"/>
            <wp:docPr descr="Coordinate plane, 3 linear graphs. Line A through negative 2 comma 5 and 3 comma 0. Line B through negative 2 comma 0 and 3 comma 10. Line C through negative 1 comma negative 5 and 4 comma 10." title="" id="22" name="Picture"/>
            <a:graphic>
              <a:graphicData uri="http://schemas.openxmlformats.org/drawingml/2006/picture">
                <pic:pic>
                  <pic:nvPicPr>
                    <pic:cNvPr descr="/app/tmp/embedder-1670994342.414610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623" cy="18569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quadratic-graphs-galore"/>
    <w:p>
      <w:pPr>
        <w:pStyle w:val="Heading3"/>
      </w:pPr>
      <w:r>
        <w:t xml:space="preserve">2 Quadratic Graphs Galore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Using graphing technology, graph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and then experiment with each of the following changes to the function. Record your observations (include sketches, if helpful).</w:t>
      </w:r>
    </w:p>
    <w:p>
      <w:pPr>
        <w:pStyle w:val="BodyText"/>
      </w:pPr>
      <w:r>
        <w:t xml:space="preserve">1. Adding different constant terms to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(for example: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5</m:t>
        </m:r>
      </m:oMath>
      <w:r>
        <w:t xml:space="preserve">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</m:oMath>
      <w:r>
        <w:t xml:space="preserve">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, etc.)</w:t>
      </w:r>
    </w:p>
    <w:p>
      <w:pPr>
        <w:pStyle w:val="BodyText"/>
      </w:pPr>
      <w:r>
        <w:t xml:space="preserve">2. Multiplying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by different positive coefficients greater than 1 (for example:</w:t>
      </w:r>
      <w:r>
        <w:t xml:space="preserve"> </w:t>
      </w:r>
      <m:oMath>
        <m:r>
          <m:t>3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t>7.5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etc.)</w:t>
      </w:r>
    </w:p>
    <w:p>
      <w:pPr>
        <w:pStyle w:val="BodyText"/>
      </w:pPr>
      <w:r>
        <w:t xml:space="preserve">3. Multiplying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by different negative coefficients less than or equal to -1 (for example:</w:t>
      </w:r>
      <w:r>
        <w:t xml:space="preserve"> </w:t>
      </w:r>
      <m:oMath>
        <m:r>
          <m:rPr>
            <m:nor/>
            <m:sty m:val="p"/>
          </m:rPr>
          <m:t>-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etc.)</w:t>
      </w:r>
    </w:p>
    <w:p>
      <w:pPr>
        <w:pStyle w:val="BodyText"/>
      </w:pPr>
      <w:r>
        <w:t xml:space="preserve">4. Multiplying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by different coefficients between -1 and 1 (for example: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r>
          <m:rPr>
            <m:nor/>
            <m:sty m:val="p"/>
          </m:rPr>
          <m:t>-</m:t>
        </m:r>
        <m:r>
          <m:t>0.25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etc.)</w:t>
      </w:r>
    </w:p>
    <w:bookmarkEnd w:id="26"/>
    <w:bookmarkEnd w:id="27"/>
    <w:bookmarkStart w:id="33" w:name="what-do-these-tables-reveal-optional"/>
    <w:p>
      <w:pPr>
        <w:pStyle w:val="Heading3"/>
      </w:pPr>
      <w:r>
        <w:t xml:space="preserve">3 What Do These Tables Reveal? (Optional)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  <w:pStyle w:val="Compact"/>
      </w:pPr>
      <w:r>
        <w:t xml:space="preserve">Complete the table with values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3</m:t>
        </m:r>
      </m:oMath>
      <w:r>
        <w:t xml:space="preserve"> </w:t>
      </w:r>
      <w:r>
        <w:t xml:space="preserve">at different values of</w:t>
      </w:r>
      <w:r>
        <w:t xml:space="preserve"> </w:t>
      </w:r>
      <m:oMath>
        <m:r>
          <m:t>x</m:t>
        </m:r>
      </m:oMath>
      <w:r>
        <w:t xml:space="preserve">. (You may also use a spreadsheet tool, if available.)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+</m:t>
              </m:r>
              <m:r>
                <m:t>10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  <m:r>
                <m:rPr>
                  <m:sty m:val="p"/>
                </m:rPr>
                <m:t>−</m:t>
              </m:r>
              <m:r>
                <m:t>3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Earlier, you observed the effects on the graph of adding or subtracting a constant term from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. Study the values in the table. Use them to explain why the graphs changed they way they did when a constant term is added or subtracted.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  <w:pStyle w:val="Compact"/>
      </w:pPr>
      <w:r>
        <w:t xml:space="preserve">Complete the table with values of</w:t>
      </w:r>
      <w:r>
        <w:t xml:space="preserve"> </w:t>
      </w:r>
      <m:oMath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, and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at different values of</w:t>
      </w:r>
      <w:r>
        <w:t xml:space="preserve"> </w:t>
      </w:r>
      <m:oMath>
        <m:r>
          <m:t>x</m:t>
        </m:r>
      </m:oMath>
      <w:r>
        <w:t xml:space="preserve">. (You may also use a spreadsheet tool, if available.)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        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sSup>
                <m:e>
                  <m:r>
                    <m:t>x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3"/>
        </w:numPr>
        <w:pStyle w:val="Compact"/>
      </w:pPr>
      <w:r>
        <w:t xml:space="preserve">You also observed the effects on the graph of multiplying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by different coefficients. Study the values in the table. Use them to explain why the graphs changed they way they did when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is multiplied by a number greater than 1, by a negative number less than or equal to -1, and by numbers between -1 and 1.</w:t>
      </w:r>
    </w:p>
    <w:bookmarkEnd w:id="28"/>
    <w:bookmarkStart w:id="32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552077" cy="2498509"/>
            <wp:effectExtent b="0" l="0" r="0" t="0"/>
            <wp:docPr descr="3 graphs of different colored plotted points on coordinate plane." title="" id="30" name="Picture"/>
            <a:graphic>
              <a:graphicData uri="http://schemas.openxmlformats.org/drawingml/2006/picture">
                <pic:pic>
                  <pic:nvPicPr>
                    <pic:cNvPr descr="/app/tmp/embedder-1670994342.508554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77" cy="249850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50" w:name="X4db014555671954a6b245003e31a55ff61b0084"/>
    <w:p>
      <w:pPr>
        <w:pStyle w:val="Heading3"/>
      </w:pPr>
      <w:r>
        <w:t xml:space="preserve">4 Card Sort: Representations of Quadratic Functions</w:t>
      </w:r>
    </w:p>
    <w:bookmarkStart w:id="49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your group a set of cards. Each card contains a graph or an equation.</w:t>
      </w:r>
    </w:p>
    <w:p>
      <w:pPr>
        <w:numPr>
          <w:ilvl w:val="0"/>
          <w:numId w:val="1004"/>
        </w:numPr>
        <w:pStyle w:val="Compact"/>
      </w:pPr>
      <w:r>
        <w:t xml:space="preserve">Take turns with your partner to sort the cards into sets so that each set contains two equations and a graph that all represent the same quadratic function.</w:t>
      </w:r>
    </w:p>
    <w:p>
      <w:pPr>
        <w:numPr>
          <w:ilvl w:val="0"/>
          <w:numId w:val="1004"/>
        </w:numPr>
        <w:pStyle w:val="Compact"/>
      </w:pPr>
      <w:r>
        <w:t xml:space="preserve">For each set of cards that you put together, explain to your partner how you know they belong together.</w:t>
      </w:r>
    </w:p>
    <w:p>
      <w:pPr>
        <w:numPr>
          <w:ilvl w:val="0"/>
          <w:numId w:val="1004"/>
        </w:numPr>
        <w:pStyle w:val="Compact"/>
      </w:pPr>
      <w:r>
        <w:t xml:space="preserve">For each set that your partner puts together, listen carefully to their explanation. If you disagree, discuss your thinking and work to reach an agreement.</w:t>
      </w:r>
    </w:p>
    <w:p>
      <w:pPr>
        <w:numPr>
          <w:ilvl w:val="0"/>
          <w:numId w:val="1004"/>
        </w:numPr>
        <w:pStyle w:val="Compact"/>
      </w:pPr>
      <w:r>
        <w:t xml:space="preserve">Once all the cards are sorted and discussed, record the equivalent equations, sketch the corresponding graph, and write a brief note or explanation about why the representations were grouped together.</w:t>
      </w:r>
    </w:p>
    <w:p>
      <w:pPr>
        <w:pStyle w:val="FirstParagraph"/>
      </w:pPr>
      <w:r>
        <w:t xml:space="preserve">Standard form:</w:t>
      </w:r>
    </w:p>
    <w:p>
      <w:pPr>
        <w:pStyle w:val="BodyText"/>
      </w:pPr>
      <w:r>
        <w:t xml:space="preserve">Factored form: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Blank coordinate plane, x, negative 4 to 4 by twos, y, negative 6 to 6 by twos, origin O." title="" id="35" name="Picture"/>
            <a:graphic>
              <a:graphicData uri="http://schemas.openxmlformats.org/drawingml/2006/picture">
                <pic:pic>
                  <pic:nvPicPr>
                    <pic:cNvPr descr="/app/tmp/embedder-1670994342.582746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Standard form:</w:t>
      </w:r>
    </w:p>
    <w:p>
      <w:pPr>
        <w:pStyle w:val="BodyText"/>
      </w:pPr>
      <w:r>
        <w:t xml:space="preserve">Factored form: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Blank coordinate plane, x, negative 4 to 4 by twos, y, negative 6 to 6 by twos, origin O." title="" id="38" name="Picture"/>
            <a:graphic>
              <a:graphicData uri="http://schemas.openxmlformats.org/drawingml/2006/picture">
                <pic:pic>
                  <pic:nvPicPr>
                    <pic:cNvPr descr="/app/tmp/embedder-1670994342.64724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Standard form:</w:t>
      </w:r>
    </w:p>
    <w:p>
      <w:pPr>
        <w:pStyle w:val="BodyText"/>
      </w:pPr>
      <w:r>
        <w:t xml:space="preserve">Factored form: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Blank coordinate plane, x, negative 4 to 4 by twos, y, negative 6 to 6 by twos, origin O." title="" id="41" name="Picture"/>
            <a:graphic>
              <a:graphicData uri="http://schemas.openxmlformats.org/drawingml/2006/picture">
                <pic:pic>
                  <pic:nvPicPr>
                    <pic:cNvPr descr="/app/tmp/embedder-1670994342.733973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Standard form:</w:t>
      </w:r>
    </w:p>
    <w:p>
      <w:pPr>
        <w:pStyle w:val="BodyText"/>
      </w:pPr>
      <w:r>
        <w:t xml:space="preserve">Factored form: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Blank coordinate plane, x, negative 4 to 4 by twos, y, negative 6 to 6 by twos, origin O." title="" id="44" name="Picture"/>
            <a:graphic>
              <a:graphicData uri="http://schemas.openxmlformats.org/drawingml/2006/picture">
                <pic:pic>
                  <pic:nvPicPr>
                    <pic:cNvPr descr="/app/tmp/embedder-1670994342.7962856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Explanation: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49"/>
    <w:bookmarkEnd w:id="50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6" Target="media/rId46.png" /><Relationship Type="http://schemas.openxmlformats.org/officeDocument/2006/relationships/image" Id="rId21" Target="media/rId21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2022-12-14T05:05:43Z</dcterms:created>
  <dcterms:modified xsi:type="dcterms:W3CDTF">2022-12-14T05:05:43Z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4ciix9sp6KCcY+ajtDW8sOGsqfIHB9PNMMLZlW5OUP7FzOeet6EQ/VmHRb3lUZDY2ETQdBONjta1SDzlGkFTow==</vt:lpwstr>
  </property>
</Properties>
</file>