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16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4, Lesson 16</w:t>
      </w:r>
    </w:p>
    <w:bookmarkStart w:id="28" w:name="lesson-466264"/>
    <w:p>
      <w:pPr>
        <w:pStyle w:val="Heading1"/>
      </w:pPr>
      <w:r>
        <w:t xml:space="preserve">Solving Problems Involving Fractions</w:t>
      </w:r>
    </w:p>
    <w:p>
      <w:pPr>
        <w:pStyle w:val="FirstParagraph"/>
      </w:pPr>
      <w:r>
        <w:t xml:space="preserve">Let’s add, subtract, multiply, and divide fractions.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16</w:t>
      </w:r>
      <w:r>
        <w:t xml:space="preserve">CC BY NC Illustrative Mathematics, based on IM 6–8 Math, CC BY Open Up Resources.</w:t>
      </w:r>
    </w:p>
    <w:bookmarkStart w:id="20" w:name="activity-466265"/>
    <w:p>
      <w:pPr>
        <w:pStyle w:val="Heading2"/>
      </w:pPr>
      <w:r>
        <w:t xml:space="preserve">16.1</w:t>
      </w:r>
      <w:r>
        <w:t xml:space="preserve">Operations with Fractions</w:t>
      </w:r>
    </w:p>
    <w:p>
      <w:pPr>
        <w:pStyle w:val="FirstParagraph"/>
      </w:pPr>
      <w:r>
        <w:t xml:space="preserve">Without calculating, order the expressions according to their values from least to greatest.</w:t>
      </w:r>
      <w:r>
        <w:br/>
      </w:r>
      <w:r>
        <w:t xml:space="preserve">Be prepared to explain your reasoning.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bookmarkEnd w:id="20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16</w:t>
      </w:r>
      <w:r>
        <w:t xml:space="preserve">CC BY NC Illustrative Mathematics, based on IM 6–8 Math, CC BY Open Up Resources.</w:t>
      </w:r>
    </w:p>
    <w:bookmarkStart w:id="21" w:name="activity-466266"/>
    <w:p>
      <w:pPr>
        <w:pStyle w:val="Heading2"/>
      </w:pPr>
      <w:r>
        <w:t xml:space="preserve">16.2</w:t>
      </w:r>
      <w:r>
        <w:t xml:space="preserve">Situations with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FirstParagraph"/>
      </w:pPr>
      <w:r>
        <w:t xml:space="preserve">Here are four situations that involve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Before calculating, estimate if each answer is greater than 1 or less than 1.</w:t>
      </w:r>
    </w:p>
    <w:p>
      <w:pPr>
        <w:numPr>
          <w:ilvl w:val="0"/>
          <w:numId w:val="1001"/>
        </w:numPr>
        <w:pStyle w:val="Compact"/>
      </w:pPr>
      <w:r>
        <w:t xml:space="preserve">Write a multiplication equation or division equation for the situation.</w:t>
      </w:r>
    </w:p>
    <w:p>
      <w:pPr>
        <w:numPr>
          <w:ilvl w:val="0"/>
          <w:numId w:val="1001"/>
        </w:numPr>
        <w:pStyle w:val="Compact"/>
      </w:pPr>
      <w:r>
        <w:t xml:space="preserve">Answer the question. Show your reasoning. Draw a tape diagram, if needed.</w:t>
      </w:r>
    </w:p>
    <w:p>
      <w:pPr>
        <w:numPr>
          <w:ilvl w:val="0"/>
          <w:numId w:val="1002"/>
        </w:numPr>
        <w:pStyle w:val="Compact"/>
      </w:pPr>
      <w:r>
        <w:t xml:space="preserve">There was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liter of water in Andre’s water bottle. Andre drank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the water. How many liters of water did he drink?</w:t>
      </w:r>
    </w:p>
    <w:p>
      <w:pPr>
        <w:numPr>
          <w:ilvl w:val="0"/>
          <w:numId w:val="1002"/>
        </w:numPr>
        <w:pStyle w:val="Compact"/>
      </w:pPr>
      <w:r>
        <w:t xml:space="preserve">The distance from Han’s house to his school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kilometer. Han walked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kilometer. What fraction of the distance from his house to the school did Han walk?</w:t>
      </w:r>
    </w:p>
    <w:p>
      <w:pPr>
        <w:numPr>
          <w:ilvl w:val="0"/>
          <w:numId w:val="1002"/>
        </w:numPr>
        <w:pStyle w:val="Compact"/>
      </w:pPr>
      <w:r>
        <w:t xml:space="preserve">Priya’s goal was to collect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kilogram of cans to recycle. She collected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kilogram of cans. How many times her goal was the amount of cans she collected?</w:t>
      </w:r>
    </w:p>
    <w:p>
      <w:pPr>
        <w:numPr>
          <w:ilvl w:val="0"/>
          <w:numId w:val="1002"/>
        </w:numPr>
        <w:pStyle w:val="Compact"/>
      </w:pPr>
      <w:r>
        <w:t xml:space="preserve">Mai’s class volunteered to clean a park with an area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square mile. Before they took a lunch break, the class had cleaned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park. How many square miles had they cleaned before lunch?</w:t>
      </w:r>
    </w:p>
    <w:bookmarkEnd w:id="21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16</w:t>
      </w:r>
      <w:r>
        <w:t xml:space="preserve">CC BY NC Illustrative Mathematics, based on IM 6–8 Math, CC BY Open Up Resources.</w:t>
      </w:r>
    </w:p>
    <w:bookmarkStart w:id="22" w:name="activity-466267"/>
    <w:p>
      <w:pPr>
        <w:pStyle w:val="Heading2"/>
      </w:pPr>
      <w:r>
        <w:t xml:space="preserve">16.3</w:t>
      </w:r>
      <w:r>
        <w:t xml:space="preserve">Pairs of Problems</w:t>
      </w:r>
    </w:p>
    <w:p>
      <w:pPr>
        <w:pStyle w:val="FirstParagraph"/>
      </w:pPr>
      <w:r>
        <w:t xml:space="preserve">Here are two sets of problems.</w:t>
      </w:r>
    </w:p>
    <w:p>
      <w:pPr>
        <w:pStyle w:val="BodyText"/>
      </w:pPr>
      <w:r>
        <w:t xml:space="preserve">A1. Lin’s bottle holds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water. She drank 1 cup of water. What fraction of the water in the bottle did she drink?</w:t>
      </w:r>
    </w:p>
    <w:p>
      <w:pPr>
        <w:pStyle w:val="BodyText"/>
      </w:pPr>
      <w:r>
        <w:t xml:space="preserve">A2. Lin’s bottle holds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water. After she drank some, there were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of water in the bottle. How many cups did she drink?</w:t>
      </w:r>
    </w:p>
    <w:p>
      <w:pPr>
        <w:pStyle w:val="BodyText"/>
      </w:pPr>
      <w:r>
        <w:t xml:space="preserve">B1. Plant A is</w:t>
      </w:r>
      <w:r>
        <w:t xml:space="preserve"> </w:t>
      </w:r>
      <m:oMath>
        <m:f>
          <m:fPr>
            <m:type m:val="bar"/>
          </m:fPr>
          <m:num>
            <m:r>
              <m:t>16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 tall. This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tall as Plant B. How tall is Plant B?</w:t>
      </w:r>
    </w:p>
    <w:p>
      <w:pPr>
        <w:pStyle w:val="BodyText"/>
      </w:pPr>
      <w:r>
        <w:t xml:space="preserve">B2. Plant A is</w:t>
      </w:r>
      <w:r>
        <w:t xml:space="preserve"> </w:t>
      </w:r>
      <m:oMath>
        <m:f>
          <m:fPr>
            <m:type m:val="bar"/>
          </m:fPr>
          <m:num>
            <m:r>
              <m:t>16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 tall. Plant C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tall as Plant A. How tall is Plant C?</w:t>
      </w:r>
    </w:p>
    <w:p>
      <w:pPr>
        <w:pStyle w:val="BodyText"/>
      </w:pPr>
      <w:r>
        <w:t xml:space="preserve">C1.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kilogram of berries is put into a container that already has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kilograms of berries. How many kilograms are in the container?</w:t>
      </w:r>
    </w:p>
    <w:p>
      <w:pPr>
        <w:pStyle w:val="BodyText"/>
      </w:pPr>
      <w:r>
        <w:t xml:space="preserve">C2. A container with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kilogram of berries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full. How many kilograms can the container hold?</w:t>
      </w:r>
    </w:p>
    <w:p>
      <w:pPr>
        <w:pStyle w:val="BodyText"/>
      </w:pPr>
      <w:r>
        <w:t xml:space="preserve">D1. The area of a rectangle is</w:t>
      </w:r>
      <w:r>
        <w:t xml:space="preserve"> </w:t>
      </w:r>
      <m:oMath>
        <m:r>
          <m:t>14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 cm and one side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cm. How long is the other side?</w:t>
      </w:r>
    </w:p>
    <w:p>
      <w:pPr>
        <w:pStyle w:val="BodyText"/>
      </w:pPr>
      <w:r>
        <w:t xml:space="preserve">D2. The side lengths of a rectangle are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cm and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cm. What is the area of the rectangle?</w:t>
      </w:r>
    </w:p>
    <w:p>
      <w:pPr>
        <w:pStyle w:val="BodyText"/>
      </w:pPr>
      <w:r>
        <w:t xml:space="preserve">E1. A stack of magazines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inches high. The stack needs to fit into a box that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high. How many inches too high is the stack?</w:t>
      </w:r>
    </w:p>
    <w:p>
      <w:pPr>
        <w:pStyle w:val="BodyText"/>
      </w:pPr>
      <w:r>
        <w:t xml:space="preserve">E2. A stack of magazines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inches high. Each magazine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-inch thick. How many magazines are in the stack?</w:t>
      </w:r>
    </w:p>
    <w:p>
      <w:pPr>
        <w:numPr>
          <w:ilvl w:val="0"/>
          <w:numId w:val="1003"/>
        </w:numPr>
      </w:pPr>
      <w:r>
        <w:t xml:space="preserve">Take turns with your partner to write equations to represent the situations.</w:t>
      </w:r>
    </w:p>
    <w:p>
      <w:pPr>
        <w:numPr>
          <w:ilvl w:val="1"/>
          <w:numId w:val="1004"/>
        </w:numPr>
        <w:pStyle w:val="Compact"/>
      </w:pPr>
      <w:r>
        <w:t xml:space="preserve">For each equation that you write, explain to your partner how you know it describes the situation correctly.</w:t>
      </w:r>
    </w:p>
    <w:p>
      <w:pPr>
        <w:numPr>
          <w:ilvl w:val="1"/>
          <w:numId w:val="1004"/>
        </w:numPr>
        <w:pStyle w:val="Compact"/>
      </w:pPr>
      <w:r>
        <w:t xml:space="preserve">For each equation that your partner writes, listen carefully to their explanation. If you disagree, discuss your thinking and work to reach an agreement.</w:t>
      </w:r>
    </w:p>
    <w:p>
      <w:pPr>
        <w:numPr>
          <w:ilvl w:val="0"/>
          <w:numId w:val="1003"/>
        </w:numPr>
      </w:pPr>
      <w:r>
        <w:t xml:space="preserve">Your teacher will assign 2 or 3 questions for you to answer. For each question:</w:t>
      </w:r>
    </w:p>
    <w:p>
      <w:pPr>
        <w:numPr>
          <w:ilvl w:val="1"/>
          <w:numId w:val="1005"/>
        </w:numPr>
        <w:pStyle w:val="Compact"/>
      </w:pPr>
      <w:r>
        <w:t xml:space="preserve">Estimate the answer before calculating it.</w:t>
      </w:r>
    </w:p>
    <w:p>
      <w:pPr>
        <w:numPr>
          <w:ilvl w:val="1"/>
          <w:numId w:val="1005"/>
        </w:numPr>
        <w:pStyle w:val="Compact"/>
      </w:pPr>
      <w:r>
        <w:t xml:space="preserve">Find the answer, and show your reasoning.</w:t>
      </w:r>
    </w:p>
    <w:bookmarkEnd w:id="22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16</w:t>
      </w:r>
      <w:r>
        <w:t xml:space="preserve">CC BY NC Illustrative Mathematics, based on IM 6–8 Math, CC BY Open Up Resources.</w:t>
      </w:r>
    </w:p>
    <w:bookmarkStart w:id="26" w:name="activity-466268"/>
    <w:p>
      <w:pPr>
        <w:pStyle w:val="Heading2"/>
      </w:pPr>
      <w:r>
        <w:t xml:space="preserve">16.4</w:t>
      </w:r>
      <w:r>
        <w:t xml:space="preserve">Making Ornaments</w:t>
      </w:r>
    </w:p>
    <w:p>
      <w:pPr>
        <w:pStyle w:val="FirstParagraph"/>
      </w:pPr>
      <w:r>
        <w:t xml:space="preserve">Mai, Kiran, and Clare are making dough ornaments together. To make one batch of the dough, they need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flour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 of salt. They each brought the ingredients they had at home.</w:t>
      </w:r>
    </w:p>
    <w:p>
      <w:pPr>
        <w:numPr>
          <w:ilvl w:val="0"/>
          <w:numId w:val="1006"/>
        </w:numPr>
      </w:pPr>
      <w:r>
        <w:t xml:space="preserve">Mai brought 2 cups of flour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salt.</w:t>
      </w:r>
    </w:p>
    <w:p>
      <w:pPr>
        <w:numPr>
          <w:ilvl w:val="0"/>
          <w:numId w:val="1006"/>
        </w:numPr>
      </w:pPr>
      <w:r>
        <w:t xml:space="preserve">Kiran brought 1 cup of flour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 of salt.</w:t>
      </w:r>
    </w:p>
    <w:p>
      <w:pPr>
        <w:numPr>
          <w:ilvl w:val="0"/>
          <w:numId w:val="1006"/>
        </w:numPr>
      </w:pPr>
      <w:r>
        <w:t xml:space="preserve">Clare brought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flour 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salt.</w:t>
      </w:r>
    </w:p>
    <w:p>
      <w:pPr>
        <w:pStyle w:val="FirstParagraph"/>
      </w:pPr>
      <w:r>
        <w:drawing>
          <wp:inline>
            <wp:extent cx="5943600" cy="4514537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732017746.9336283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145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the students have plenty of the other ingredients in the recipe, how many whole batches of ornaments can they make? Explain your reasoning.</w:t>
      </w:r>
    </w:p>
    <w:bookmarkEnd w:id="26"/>
    <w:bookmarkStart w:id="27" w:name="lesson-466264"/>
    <w:p>
      <w:pPr>
        <w:pStyle w:val="Heading2"/>
      </w:pPr>
      <w:r>
        <w:t xml:space="preserve">Lesson 16 Summary</w:t>
      </w:r>
    </w:p>
    <w:p>
      <w:pPr>
        <w:pStyle w:val="FirstParagraph"/>
      </w:pPr>
      <w:r>
        <w:t xml:space="preserve">We can add, subtract, multiply, and divide both whole numbers and fractions. Here is a summary of how we add, subtract, multiply, and divide fractions.</w:t>
      </w:r>
    </w:p>
    <w:p>
      <w:pPr>
        <w:numPr>
          <w:ilvl w:val="0"/>
          <w:numId w:val="1007"/>
        </w:numPr>
        <w:pStyle w:val="Compact"/>
      </w:pPr>
      <w:r>
        <w:t xml:space="preserve">To add or subtract fractions, we often look for a common denominator so the pieces involved are the same size. This makes it easy to add or subtract the pieces.</w:t>
      </w:r>
    </w:p>
    <w:p>
      <w:pPr>
        <w:pStyle w:val="FirstParagraph"/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15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8"/>
        </w:numPr>
        <w:pStyle w:val="Compact"/>
      </w:pPr>
      <w:r>
        <w:t xml:space="preserve">To multiply fractions, we often multiply the numerators and the denominators.</w:t>
      </w:r>
    </w:p>
    <w:p>
      <w:pPr>
        <w:pStyle w:val="FirstParagraph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⋅</m:t>
            </m:r>
            <m:r>
              <m:t>5</m:t>
            </m:r>
          </m:num>
          <m:den>
            <m:r>
              <m:t>8</m:t>
            </m:r>
            <m:r>
              <m:rPr>
                <m:sty m:val="p"/>
              </m:rPr>
              <m:t>⋅</m:t>
            </m:r>
            <m:r>
              <m:t>9</m:t>
            </m:r>
          </m:den>
        </m:f>
      </m:oMath>
    </w:p>
    <w:p>
      <w:pPr>
        <w:numPr>
          <w:ilvl w:val="0"/>
          <w:numId w:val="1009"/>
        </w:numPr>
        <w:pStyle w:val="Compact"/>
      </w:pPr>
      <w:r>
        <w:t xml:space="preserve">To divide a number by a fraction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, we can multiply the number by</w:t>
      </w:r>
      <w:r>
        <w:t xml:space="preserve"> </w:t>
      </w:r>
      <m:oMath>
        <m:f>
          <m:fPr>
            <m:type m:val="bar"/>
          </m:fPr>
          <m:num>
            <m:r>
              <m:t>b</m:t>
            </m:r>
          </m:num>
          <m:den>
            <m:r>
              <m:t>a</m:t>
            </m:r>
          </m:den>
        </m:f>
      </m:oMath>
      <w:r>
        <w:t xml:space="preserve">, which is the reciprocal of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.</w:t>
      </w:r>
    </w:p>
    <w:p>
      <w:pPr>
        <w:pStyle w:val="FirstParagraph"/>
      </w:pP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bookmarkEnd w:id="27"/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2024-11-19T12:02:27Z</dcterms:created>
  <dcterms:modified xsi:type="dcterms:W3CDTF">2024-11-19T12:02:27Z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