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4-reflecting-functions"/>
    <w:p>
      <w:pPr>
        <w:pStyle w:val="Heading2"/>
      </w:pPr>
      <w:r>
        <w:t xml:space="preserve">Unit 5 Lesson 4: Reflecting Functions</w:t>
      </w:r>
    </w:p>
    <w:bookmarkEnd w:id="20"/>
    <w:bookmarkStart w:id="31" w:name="notice-and-wonder-reflections-warm-up"/>
    <w:p>
      <w:pPr>
        <w:pStyle w:val="Heading3"/>
      </w:pPr>
      <w:r>
        <w:t xml:space="preserve">1 Notice and Wonder: Reflections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363510" cy="1363510"/>
            <wp:effectExtent b="0" l="0" r="0" t="0"/>
            <wp:docPr descr="Piecewise graph, f. Starting at negative 3 comma negative 2, graph is positive linear, then horizontal, then negative linear, then positive linear, then horizontal. Ends at 5 comma 1." title="" id="22" name="Picture"/>
            <a:graphic>
              <a:graphicData uri="http://schemas.openxmlformats.org/drawingml/2006/picture">
                <pic:pic>
                  <pic:nvPicPr>
                    <pic:cNvPr descr="/app/tmp/embedder-1671002214.93859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63510" cy="1363510"/>
            <wp:effectExtent b="0" l="0" r="0" t="0"/>
            <wp:docPr descr="Graph of function g on a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2214.99268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63510" cy="1363510"/>
            <wp:effectExtent b="0" l="0" r="0" t="0"/>
            <wp:docPr descr="Graph of function h on a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2215.0575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End w:id="31"/>
    <w:bookmarkStart w:id="36" w:name="reflecting-across"/>
    <w:p>
      <w:pPr>
        <w:pStyle w:val="Heading3"/>
      </w:pPr>
      <w:r>
        <w:t xml:space="preserve">2 Reflecting Across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graph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 a table of values.</w:t>
      </w:r>
    </w:p>
    <w:p>
      <w:pPr>
        <w:pStyle w:val="BodyText"/>
      </w:pPr>
      <w:r>
        <w:drawing>
          <wp:inline>
            <wp:extent cx="3900932" cy="2415082"/>
            <wp:effectExtent b="0" l="0" r="0" t="0"/>
            <wp:docPr descr="A graph of function f on a coordinate plane." title="" id="33" name="Picture"/>
            <a:graphic>
              <a:graphicData uri="http://schemas.openxmlformats.org/drawingml/2006/picture">
                <pic:pic>
                  <pic:nvPicPr>
                    <pic:cNvPr descr="/app/tmp/embedder-1671002215.10444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Let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 the function defined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Complete the table.</w:t>
      </w:r>
    </w:p>
    <w:p>
      <w:pPr>
        <w:numPr>
          <w:ilvl w:val="0"/>
          <w:numId w:val="1001"/>
        </w:numPr>
        <w:pStyle w:val="Compact"/>
      </w:pPr>
      <w:r>
        <w:t xml:space="preserve">Sketch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on the same axes as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but in a different color.</w:t>
      </w:r>
    </w:p>
    <w:p>
      <w:pPr>
        <w:numPr>
          <w:ilvl w:val="0"/>
          <w:numId w:val="1001"/>
        </w:numPr>
        <w:pStyle w:val="Compact"/>
      </w:pPr>
      <w:r>
        <w:t xml:space="preserve">Describe how to transform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into the graph of</w:t>
      </w:r>
      <w:r>
        <w:t xml:space="preserve"> </w:t>
      </w:r>
      <m:oMath>
        <m:r>
          <m:t>g</m:t>
        </m:r>
      </m:oMath>
      <w:r>
        <w:t xml:space="preserve">. Explain how the equation produces this transformation.</w:t>
      </w:r>
    </w:p>
    <w:bookmarkEnd w:id="35"/>
    <w:bookmarkEnd w:id="36"/>
    <w:bookmarkStart w:id="48" w:name="reflecting-across-a-different-way"/>
    <w:p>
      <w:pPr>
        <w:pStyle w:val="Heading3"/>
      </w:pPr>
      <w:r>
        <w:t xml:space="preserve">3 Reflecting Across a Different Way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another copy of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from the earlier activity. This time, let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be the function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900932" cy="2415082"/>
            <wp:effectExtent b="0" l="0" r="0" t="0"/>
            <wp:docPr descr="A graph of function f on a coordinate plane." title="" id="38" name="Picture"/>
            <a:graphic>
              <a:graphicData uri="http://schemas.openxmlformats.org/drawingml/2006/picture">
                <pic:pic>
                  <pic:nvPicPr>
                    <pic:cNvPr descr="/app/tmp/embedder-1671002215.249896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definition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. Does your answer agree with your prediction?</w:t>
      </w:r>
    </w:p>
    <w:p>
      <w:pPr>
        <w:numPr>
          <w:ilvl w:val="0"/>
          <w:numId w:val="1002"/>
        </w:numPr>
        <w:pStyle w:val="Compact"/>
      </w:pPr>
      <w:r>
        <w:t xml:space="preserve">What does your prediction tell you about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0.6</m:t>
            </m:r>
          </m:e>
        </m:d>
      </m:oMath>
      <w:r>
        <w:t xml:space="preserve">? Does your answer agree with the definition of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Complete the tables. The values for</w:t>
      </w:r>
      <w:r>
        <w:t xml:space="preserve"> </w:t>
      </w:r>
      <m:oMath>
        <m:r>
          <m:t>x</m:t>
        </m:r>
      </m:oMath>
      <w:r>
        <w:t xml:space="preserve"> will not be the same for the two tables.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-1.8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     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Sketch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on the same axes as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but in a different color.</w:t>
      </w:r>
    </w:p>
    <w:p>
      <w:pPr>
        <w:numPr>
          <w:ilvl w:val="0"/>
          <w:numId w:val="1002"/>
        </w:numPr>
        <w:pStyle w:val="Compact"/>
      </w:pPr>
      <w:r>
        <w:t xml:space="preserve">Describe what happened to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transform it into the graph of</w:t>
      </w:r>
      <w:r>
        <w:t xml:space="preserve"> </w:t>
      </w:r>
      <m:oMath>
        <m:r>
          <m:t>h</m:t>
        </m:r>
      </m:oMath>
      <w:r>
        <w:t xml:space="preserve">. Explain how the equation produces this transformation.</w:t>
      </w:r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900932" cy="2415082"/>
            <wp:effectExtent b="0" l="0" r="0" t="0"/>
            <wp:docPr descr="Graph of f on grid with 7 given points.  " title="" id="42" name="Picture"/>
            <a:graphic>
              <a:graphicData uri="http://schemas.openxmlformats.org/drawingml/2006/picture">
                <pic:pic>
                  <pic:nvPicPr>
                    <pic:cNvPr descr="/app/tmp/embedder-1671002215.33974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3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2022-12-14T07:16:56Z</dcterms:created>
  <dcterms:modified xsi:type="dcterms:W3CDTF">2022-12-14T07:16:56Z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0dwT0M/1zuB8ePozNxPF9XeoD9UzatTldko5sVpPHlT12FaJo302vbmcWS1md+mdTkB2Uyfgif7zwNzBLkAdCQ==</vt:lpwstr>
  </property>
</Properties>
</file>