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51251b6c7133fbe61415a431cc844b0b5446f"/>
    <w:p>
      <w:pPr>
        <w:pStyle w:val="Heading2"/>
      </w:pPr>
      <w:r>
        <w:t xml:space="preserve">Lesson 9: All Kinds of Numbers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numbers on the number line when we are given the location of one fraction.</w:t>
      </w:r>
    </w:p>
    <w:bookmarkStart w:id="33" w:name="X49515afb2b2321cba30906dbb5239c407d71779"/>
    <w:p>
      <w:pPr>
        <w:pStyle w:val="Heading3"/>
      </w:pPr>
      <w:r>
        <w:t xml:space="preserve">Warm-up: Which One Doesn’t Belong: Many Number Lines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 Tick marks at zero and one half, a point plotted at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13091.4412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. Point plotted at one." title="" id="25" name="Picture"/>
            <a:graphic>
              <a:graphicData uri="http://schemas.openxmlformats.org/drawingml/2006/picture">
                <pic:pic>
                  <pic:nvPicPr>
                    <pic:cNvPr descr="/app/tmp/embedder-1671013091.51412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8" name="Picture"/>
            <a:graphic>
              <a:graphicData uri="http://schemas.openxmlformats.org/drawingml/2006/picture">
                <pic:pic>
                  <pic:nvPicPr>
                    <pic:cNvPr descr="/app/tmp/embedder-1671013091.6061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Evenly spaced tick marks labeled zero, one, and two. Point plotted at the one." title="" id="31" name="Picture"/>
            <a:graphic>
              <a:graphicData uri="http://schemas.openxmlformats.org/drawingml/2006/picture">
                <pic:pic>
                  <pic:nvPicPr>
                    <pic:cNvPr descr="/app/tmp/embedder-1671013091.71925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locate-1-again"/>
    <w:p>
      <w:pPr>
        <w:pStyle w:val="Heading3"/>
      </w:pPr>
      <w:r>
        <w:t xml:space="preserve">9.1: Locate 1 Again</w:t>
      </w:r>
    </w:p>
    <w:p>
      <w:pPr>
        <w:numPr>
          <w:ilvl w:val="0"/>
          <w:numId w:val="1002"/>
        </w:numPr>
      </w:pPr>
      <w:r>
        <w:t xml:space="preserve">Locate and label 1 on each number line.</w:t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940"/>
            <wp:effectExtent b="0" l="0" r="0" t="0"/>
            <wp:docPr descr="Number line. Two tick marks, zero and two thirds." title="" id="35" name="Picture"/>
            <a:graphic>
              <a:graphicData uri="http://schemas.openxmlformats.org/drawingml/2006/picture">
                <pic:pic>
                  <pic:nvPicPr>
                    <pic:cNvPr descr="/app/tmp/embedder-1671013091.80695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, two tick marks. One tick mark, 0. Second tick mark, five fourths." title="" id="38" name="Picture"/>
            <a:graphic>
              <a:graphicData uri="http://schemas.openxmlformats.org/drawingml/2006/picture">
                <pic:pic>
                  <pic:nvPicPr>
                    <pic:cNvPr descr="/app/tmp/embedder-1671013091.87173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, two tick marks, zero and eleven eighths." title="" id="41" name="Picture"/>
            <a:graphic>
              <a:graphicData uri="http://schemas.openxmlformats.org/drawingml/2006/picture">
                <pic:pic>
                  <pic:nvPicPr>
                    <pic:cNvPr descr="/app/tmp/embedder-1671013091.959391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any of the number lines to explain how you located 1.</w:t>
      </w:r>
    </w:p>
    <w:p>
      <w:pPr>
        <w:pStyle w:val="FirstParagraph"/>
      </w:pPr>
      <w:r>
        <w:drawing>
          <wp:inline>
            <wp:extent cx="3263092" cy="3409886"/>
            <wp:effectExtent b="0" l="0" r="0" t="0"/>
            <wp:docPr descr="Fractions." title="" id="44" name="Picture"/>
            <a:graphic>
              <a:graphicData uri="http://schemas.openxmlformats.org/drawingml/2006/picture">
                <pic:pic>
                  <pic:nvPicPr>
                    <pic:cNvPr descr="/app/tmp/embedder-1671013092.069730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3409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locate-frac34"/>
    <w:p>
      <w:pPr>
        <w:pStyle w:val="Heading3"/>
      </w:pPr>
      <w:r>
        <w:t xml:space="preserve">9.2: Locate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on the number line. Be prepared to explain your reasoning.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Tick marks labeled zero and one third." title="" id="48" name="Picture"/>
            <a:graphic>
              <a:graphicData uri="http://schemas.openxmlformats.org/drawingml/2006/picture">
                <pic:pic>
                  <pic:nvPicPr>
                    <pic:cNvPr descr="/app/tmp/embedder-1671013092.184682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One tick mark labeled zero." title="" id="51" name="Picture"/>
            <a:graphic>
              <a:graphicData uri="http://schemas.openxmlformats.org/drawingml/2006/picture">
                <pic:pic>
                  <pic:nvPicPr>
                    <pic:cNvPr descr="/app/tmp/embedder-1671013092.265182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located and labeled fractions on the number line. We learned how to partition the number line from 0 to 1 to locate unit fractions.</w:t>
      </w:r>
    </w:p>
    <w:p>
      <w:pPr>
        <w:pStyle w:val="BodyText"/>
      </w:pPr>
      <w:r>
        <w:drawing>
          <wp:inline>
            <wp:extent cx="2971800" cy="351803"/>
            <wp:effectExtent b="0" l="0" r="0" t="0"/>
            <wp:docPr descr="Number line. Scale 0 to 1, evenly spaced tick marks. First tick mark, 0. Second tick, one sixth, point plotted. 4 unlabeled tick marks. Last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13092.31847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9577" cy="351803"/>
            <wp:effectExtent b="0" l="0" r="0" t="0"/>
            <wp:docPr descr="Number line. Scale 0 to 2. First tick mark, 0. Second tick, one sixth, point plotted. 4 unlabeled tick marks. Seventh tick mark, 1. Last tick mark, 2." title="" id="58" name="Picture"/>
            <a:graphic>
              <a:graphicData uri="http://schemas.openxmlformats.org/drawingml/2006/picture">
                <pic:pic>
                  <pic:nvPicPr>
                    <pic:cNvPr descr="/app/tmp/embedder-1671013092.38032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77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Then we used the location of unit fractions to locate other fractions.</w:t>
      </w:r>
    </w:p>
    <w:p>
      <w:pPr>
        <w:pStyle w:val="BodyText"/>
      </w:pPr>
      <w:r>
        <w:drawing>
          <wp:inline>
            <wp:extent cx="3069577" cy="352940"/>
            <wp:effectExtent b="0" l="0" r="0" t="0"/>
            <wp:docPr descr="Number line. Scale 0 to 2 by sixths, evenly spaced tick marks. First tick mark, 0. Last tick mark, 2. Points plotted at 2 sixths and 7 sixths." title="" id="61" name="Picture"/>
            <a:graphic>
              <a:graphicData uri="http://schemas.openxmlformats.org/drawingml/2006/picture">
                <pic:pic>
                  <pic:nvPicPr>
                    <pic:cNvPr descr="/app/tmp/embedder-1671013092.44816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7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learned that some fractions are at the same location as whole numbers on the number line. Here, we can see that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shares the same location as 1 and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shares the same location as 2.</w:t>
      </w:r>
    </w:p>
    <w:p>
      <w:pPr>
        <w:pStyle w:val="BodyText"/>
      </w:pPr>
      <w:r>
        <w:t xml:space="preserve">At the end of the section, we used our understanding of unit fractions to locate 1 on the number line when we only knew the location of a fraction.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2022-12-14T10:18:13Z</dcterms:created>
  <dcterms:modified xsi:type="dcterms:W3CDTF">2022-12-14T10:18:13Z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p5jhROZJ2MI4sUZJqRTX9GNgqL/9We8ddz4+EIVbHISDnKQdisEgn/1V5Vf4cPucWojROenTsgbytNtg8VQf2Q==</vt:lpwstr>
  </property>
</Properties>
</file>