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1-different-partial-quotients"/>
    <w:p>
      <w:pPr>
        <w:pStyle w:val="Heading1"/>
      </w:pPr>
      <w:r>
        <w:t xml:space="preserve">Lesson 11: Different Partial Quotients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 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multi-digit whole numbers using place value understanding and the relationship between multiplication and division.</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what we know about multiplication and place value to find quotients.</w:t>
      </w:r>
    </w:p>
    <w:bookmarkEnd w:id="25"/>
    <w:bookmarkStart w:id="26" w:name="lesson-purpose"/>
    <w:p>
      <w:pPr>
        <w:pStyle w:val="Heading3"/>
      </w:pPr>
      <w:r>
        <w:t xml:space="preserve">Lesson Purpose</w:t>
      </w:r>
    </w:p>
    <w:p>
      <w:pPr>
        <w:pStyle w:val="FirstParagraph"/>
      </w:pPr>
      <w:r>
        <w:t xml:space="preserve">The purpose of this lesson is for students to use the relationship between multiplication and division and place value understanding to divide multi-digit numbers. </w:t>
      </w:r>
    </w:p>
    <w:p>
      <w:pPr>
        <w:pStyle w:val="BodyText"/>
      </w:pPr>
      <w:r>
        <w:t xml:space="preserve">In the previous lesson, students found quotients in a way that makes sense to them. In this lesson, students consider notation to record a partial quotients strategy, which they have used with one-digit divisors in a prior course. Students use the notation to record how dividends can be decomposed in different ways to make different partial quotients. Students consider more efficient ways to make partial quotients based on place value understanding and calculations they are able to do mentally.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copy"/>
    <w:p>
      <w:pPr>
        <w:pStyle w:val="Heading3"/>
      </w:pPr>
      <w:r>
        <w:t xml:space="preserve">Materials to Copy</w:t>
      </w:r>
    </w:p>
    <w:p>
      <w:pPr>
        <w:numPr>
          <w:ilvl w:val="0"/>
          <w:numId w:val="1004"/>
        </w:numPr>
        <w:pStyle w:val="Compact"/>
      </w:pPr>
      <w:r>
        <w:t xml:space="preserve">Partial Quotient Expressions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Value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0"/>
    <w:bookmarkStart w:id="41" w:name="student-facing-task-statement"/>
    <w:p>
      <w:pPr>
        <w:pStyle w:val="Heading3"/>
      </w:pPr>
      <w:r>
        <w:t xml:space="preserve">Student-facing Task Statement</w:t>
      </w:r>
    </w:p>
    <w:p>
      <w:pPr>
        <w:pStyle w:val="FirstParagraph"/>
      </w:pPr>
      <w:r>
        <w:t xml:space="preserve">Find the value of</w:t>
      </w:r>
      <w:r>
        <w:t xml:space="preserve"> </w:t>
      </w:r>
      <m:oMath>
        <m:r>
          <m:t>465</m:t>
        </m:r>
        <m:r>
          <m:rPr>
            <m:sty m:val="p"/>
          </m:rPr>
          <m:t>÷</m:t>
        </m:r>
        <m:r>
          <m:t>15</m:t>
        </m:r>
      </m:oMath>
      <w:r>
        <w:t xml:space="preserve">. Explain or show your reasoning.</w:t>
      </w:r>
    </w:p>
    <w:bookmarkEnd w:id="41"/>
    <w:bookmarkStart w:id="42" w:name="student-responses"/>
    <w:p>
      <w:pPr>
        <w:pStyle w:val="Heading3"/>
      </w:pPr>
      <w:r>
        <w:t xml:space="preserve">Student Responses</w:t>
      </w:r>
    </w:p>
    <w:p>
      <w:pPr>
        <w:pStyle w:val="FirstParagraph"/>
      </w:pPr>
      <w:r>
        <w:t xml:space="preserve">31. Sample responses: </w:t>
      </w:r>
    </w:p>
    <w:p>
      <w:pPr>
        <w:numPr>
          <w:ilvl w:val="0"/>
          <w:numId w:val="1005"/>
        </w:numPr>
        <w:pStyle w:val="Compact"/>
      </w:pPr>
      <m:oMath>
        <m:r>
          <m:t>30</m:t>
        </m:r>
        <m:r>
          <m:rPr>
            <m:sty m:val="p"/>
          </m:rPr>
          <m:t>×</m:t>
        </m:r>
        <m:r>
          <m:t>15</m:t>
        </m:r>
        <m:r>
          <m:rPr>
            <m:sty m:val="p"/>
          </m:rPr>
          <m:t>=</m:t>
        </m:r>
        <m:r>
          <m:t>450</m:t>
        </m:r>
      </m:oMath>
      <w:r>
        <w:t xml:space="preserve">,</w:t>
      </w:r>
      <w:r>
        <w:t xml:space="preserve"> </w:t>
      </w:r>
      <m:oMath>
        <m:r>
          <m:t>1</m:t>
        </m:r>
        <m:r>
          <m:rPr>
            <m:sty m:val="p"/>
          </m:rPr>
          <m:t>×</m:t>
        </m:r>
        <m:r>
          <m:t>15</m:t>
        </m:r>
        <m:r>
          <m:rPr>
            <m:sty m:val="p"/>
          </m:rPr>
          <m:t>=</m:t>
        </m:r>
        <m:r>
          <m:t>15</m:t>
        </m:r>
      </m:oMath>
      <w:r>
        <w:t xml:space="preserve">,</w:t>
      </w:r>
      <w:r>
        <w:t xml:space="preserve"> </w:t>
      </w:r>
      <m:oMath>
        <m:r>
          <m:t>450</m:t>
        </m:r>
        <m:r>
          <m:rPr>
            <m:sty m:val="p"/>
          </m:rPr>
          <m:t>+</m:t>
        </m:r>
        <m:r>
          <m:t>15</m:t>
        </m:r>
        <m:r>
          <m:rPr>
            <m:sty m:val="p"/>
          </m:rPr>
          <m:t>=</m:t>
        </m:r>
        <m:r>
          <m:t>465</m:t>
        </m:r>
      </m:oMath>
      <w:r>
        <w:t xml:space="preserve"> </w:t>
      </w:r>
      <w:r>
        <w:t xml:space="preserve"> </w:t>
      </w:r>
    </w:p>
    <w:p>
      <w:pPr>
        <w:numPr>
          <w:ilvl w:val="0"/>
          <w:numId w:val="1005"/>
        </w:numPr>
        <w:pStyle w:val="Compact"/>
      </w:pPr>
      <m:oMath>
        <m:r>
          <m:t>450</m:t>
        </m:r>
        <m:r>
          <m:rPr>
            <m:sty m:val="p"/>
          </m:rPr>
          <m:t>÷</m:t>
        </m:r>
        <m:r>
          <m:t>15</m:t>
        </m:r>
        <m:r>
          <m:rPr>
            <m:sty m:val="p"/>
          </m:rPr>
          <m:t>=</m:t>
        </m:r>
        <m:r>
          <m:t>30</m:t>
        </m:r>
      </m:oMath>
      <w:r>
        <w:t xml:space="preserve"> </w:t>
      </w:r>
      <w:r>
        <w:t xml:space="preserve">and</w:t>
      </w:r>
      <w:r>
        <w:t xml:space="preserve"> </w:t>
      </w:r>
      <m:oMath>
        <m:r>
          <m:t>15</m:t>
        </m:r>
        <m:r>
          <m:rPr>
            <m:sty m:val="p"/>
          </m:rPr>
          <m:t>÷</m:t>
        </m:r>
        <m:r>
          <m:t>15</m:t>
        </m:r>
        <m:r>
          <m:rPr>
            <m:sty m:val="p"/>
          </m:rPr>
          <m:t>=</m:t>
        </m:r>
        <m:r>
          <m:t>1</m:t>
        </m:r>
      </m:oMath>
      <w:r>
        <w:t xml:space="preserve"> </w:t>
      </w:r>
      <w:r>
        <w:t xml:space="preserve">and</w:t>
      </w:r>
      <w:r>
        <w:t xml:space="preserve"> </w:t>
      </w:r>
      <m:oMath>
        <m:r>
          <m:t>30</m:t>
        </m:r>
        <m:r>
          <m:rPr>
            <m:sty m:val="p"/>
          </m:rPr>
          <m:t>+</m:t>
        </m:r>
        <m:r>
          <m:t>1</m:t>
        </m:r>
        <m:r>
          <m:rPr>
            <m:sty m:val="p"/>
          </m:rPr>
          <m:t>=</m:t>
        </m:r>
        <m:r>
          <m:t>31</m:t>
        </m:r>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2022-12-14T14:26:32Z</dcterms:created>
  <dcterms:modified xsi:type="dcterms:W3CDTF">2022-12-14T14:26:32Z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MrxKNzuawuSB07QYeK8dFqBiYwLAXsgId9XwQze8E/wWuA9uVxI6uUQ3FwYpyzF+mYoahNTUlRPyXxUzQ7MQoQ==</vt:lpwstr>
  </property>
</Properties>
</file>