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9-whats-the-equation"/>
    <w:p>
      <w:pPr>
        <w:pStyle w:val="Heading2"/>
      </w:pPr>
      <w:r>
        <w:t xml:space="preserve">Unit 1 Lesson 9: What’s the Equation?</w:t>
      </w:r>
    </w:p>
    <w:bookmarkEnd w:id="20"/>
    <w:bookmarkStart w:id="22" w:name="math-talk-multiplying-fractions-warm-up"/>
    <w:p>
      <w:pPr>
        <w:pStyle w:val="Heading3"/>
      </w:pPr>
      <w:r>
        <w:t xml:space="preserve">1 Math Talk: Multiplying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32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, evaluate mentally: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</w:p>
    <w:bookmarkEnd w:id="21"/>
    <w:bookmarkEnd w:id="22"/>
    <w:bookmarkStart w:id="24" w:name="take-the-cake"/>
    <w:p>
      <w:pPr>
        <w:pStyle w:val="Heading3"/>
      </w:pPr>
      <w:r>
        <w:t xml:space="preserve">2 Take the Cake!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large cake is in a room. The first person who comes in takes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cake. Then a second person takes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what is left. Then a third person takes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what is left. And so on.</w:t>
      </w:r>
    </w:p>
    <w:p>
      <w:pPr>
        <w:numPr>
          <w:ilvl w:val="0"/>
          <w:numId w:val="1001"/>
        </w:numPr>
        <w:pStyle w:val="Compact"/>
      </w:pPr>
      <w:r>
        <w:t xml:space="preserve">Complete the table for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, the fraction of the original cake left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people take some.</w:t>
      </w:r>
    </w:p>
    <w:p>
      <w:pPr>
        <w:numPr>
          <w:ilvl w:val="0"/>
          <w:numId w:val="1001"/>
        </w:numPr>
        <w:pStyle w:val="Compact"/>
      </w:pPr>
      <w:r>
        <w:t xml:space="preserve">Write two definitions for</w:t>
      </w:r>
      <w:r>
        <w:t xml:space="preserve"> </w:t>
      </w:r>
      <m:oMath>
        <m:r>
          <m:t>C</m:t>
        </m:r>
      </m:oMath>
      <w:r>
        <w:t xml:space="preserve">: one recursive and one non-recursive.</w:t>
      </w:r>
    </w:p>
    <w:p>
      <w:pPr>
        <w:numPr>
          <w:ilvl w:val="0"/>
          <w:numId w:val="1001"/>
        </w:numPr>
        <w:pStyle w:val="Compact"/>
      </w:pPr>
      <w:r>
        <w:t xml:space="preserve">What is a reasonable domain for this function?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3"/>
    <w:bookmarkEnd w:id="24"/>
    <w:bookmarkStart w:id="33" w:name="fibonacci-squares"/>
    <w:p>
      <w:pPr>
        <w:pStyle w:val="Heading3"/>
      </w:pPr>
      <w:r>
        <w:t xml:space="preserve">3 Fibonacci Squares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On graph paper, draw a square of side length 1. Draw another square of side length 1 that shares a side with the first square. Next, add a 2-by-2 square, with one side along the sides of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of the first two squares. Next, add a square with one side that goes along the sides of the previous two squares you created. Next, do it again.</w:t>
      </w:r>
      <w:r>
        <w:br/>
      </w:r>
      <w:r>
        <w:t xml:space="preserve">Pause here for your teacher to check your work.</w:t>
      </w:r>
    </w:p>
    <w:p>
      <w:pPr>
        <w:numPr>
          <w:ilvl w:val="0"/>
          <w:numId w:val="1002"/>
        </w:numPr>
        <w:pStyle w:val="Compact"/>
      </w:pPr>
      <w:r>
        <w:t xml:space="preserve">Write a sequence that lists the side lengths of the squares you drew.</w:t>
      </w:r>
    </w:p>
    <w:p>
      <w:pPr>
        <w:numPr>
          <w:ilvl w:val="0"/>
          <w:numId w:val="1002"/>
        </w:numPr>
        <w:pStyle w:val="Compact"/>
      </w:pPr>
      <w:r>
        <w:t xml:space="preserve">Predict the next two terms in the sequence and draw the corresponding squares to check your predictions.</w:t>
      </w:r>
    </w:p>
    <w:p>
      <w:pPr>
        <w:numPr>
          <w:ilvl w:val="0"/>
          <w:numId w:val="1002"/>
        </w:numPr>
        <w:pStyle w:val="Compact"/>
      </w:pPr>
      <w:r>
        <w:t xml:space="preserve">Describe how each square’s side length depends on previous side lengths.</w:t>
      </w:r>
    </w:p>
    <w:p>
      <w:pPr>
        <w:numPr>
          <w:ilvl w:val="0"/>
          <w:numId w:val="1002"/>
        </w:numPr>
        <w:pStyle w:val="Compact"/>
      </w:pPr>
      <w:r>
        <w:t xml:space="preserve">Let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be the side length of the</w:t>
      </w:r>
      <w:r>
        <w:t xml:space="preserve"> </w:t>
      </w:r>
      <m:oMath>
        <m:r>
          <m:t>n</m:t>
        </m:r>
      </m:oMath>
      <w:r>
        <w:rPr>
          <w:vertAlign w:val="superscript"/>
        </w:rPr>
        <w:t xml:space="preserve">th</w:t>
      </w:r>
      <w:r>
        <w:t xml:space="preserve"> square. So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. Write a recursive definition for</w:t>
      </w:r>
      <w:r>
        <w:t xml:space="preserve"> </w:t>
      </w:r>
      <m:oMath>
        <m:r>
          <m:t>F</m:t>
        </m:r>
      </m:oMath>
      <w:r>
        <w:t xml:space="preserve">.</w:t>
      </w:r>
    </w:p>
    <w:bookmarkEnd w:id="25"/>
    <w:bookmarkStart w:id="3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152152" cy="731522"/>
            <wp:effectExtent b="0" l="0" r="0" t="0"/>
            <wp:docPr descr="A pattern." title="" id="27" name="Picture"/>
            <a:graphic>
              <a:graphicData uri="http://schemas.openxmlformats.org/drawingml/2006/picture">
                <pic:pic>
                  <pic:nvPicPr>
                    <pic:cNvPr descr="/app/tmp/embedder-1671001342.28756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52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2022-12-14T07:02:23Z</dcterms:created>
  <dcterms:modified xsi:type="dcterms:W3CDTF">2022-12-14T07:02:23Z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ldqhyWXBI5koL1kWKE/wkFCkSqDLHVekyef7/Fg4otOx3uSQCUnbxO3L+gh5K9z4aUwzJt+XCr9MbR6MLDehjg==</vt:lpwstr>
  </property>
</Properties>
</file>