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2.png" ContentType="image/png"/>
  <Override PartName="/word/media/rId25.png" ContentType="image/png"/>
  <Override PartName="/word/media/rId29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3-gráficas-de-dibujos-con-escala"/>
    <w:p>
      <w:pPr>
        <w:pStyle w:val="Heading2"/>
      </w:pPr>
      <w:r>
        <w:t xml:space="preserve">Lección 3: Gráficas de dibujos con escala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Exploremos gráficas de dibujos con escala.</w:t>
      </w:r>
    </w:p>
    <w:bookmarkStart w:id="21" w:name="calentamiento-conversación-numérica-suma"/>
    <w:p>
      <w:pPr>
        <w:pStyle w:val="Heading3"/>
      </w:pPr>
      <w:r>
        <w:t xml:space="preserve">Calentamiento: Conversación numérica: Suma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50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50</m:t>
        </m:r>
        <m:r>
          <m:rPr>
            <m:sty m:val="p"/>
          </m:rPr>
          <m:t>+</m:t>
        </m:r>
        <m:r>
          <m:t>12</m:t>
        </m:r>
      </m:oMath>
    </w:p>
    <w:p>
      <w:pPr>
        <w:numPr>
          <w:ilvl w:val="0"/>
          <w:numId w:val="1002"/>
        </w:numPr>
        <w:pStyle w:val="Compact"/>
      </w:pPr>
      <m:oMath>
        <m:r>
          <m:t>60</m:t>
        </m:r>
        <m:r>
          <m:rPr>
            <m:sty m:val="p"/>
          </m:rPr>
          <m:t>+</m:t>
        </m:r>
        <m:r>
          <m:t>13</m:t>
        </m:r>
      </m:oMath>
    </w:p>
    <w:p>
      <w:pPr>
        <w:numPr>
          <w:ilvl w:val="0"/>
          <w:numId w:val="1002"/>
        </w:numPr>
        <w:pStyle w:val="Compact"/>
      </w:pPr>
      <m:oMath>
        <m:r>
          <m:t>65</m:t>
        </m:r>
        <m:r>
          <m:rPr>
            <m:sty m:val="p"/>
          </m:rPr>
          <m:t>+</m:t>
        </m:r>
        <m:r>
          <m:t>13</m:t>
        </m:r>
      </m:oMath>
    </w:p>
    <w:bookmarkEnd w:id="21"/>
    <w:bookmarkStart w:id="28" w:name="tantas-respuestas"/>
    <w:p>
      <w:pPr>
        <w:pStyle w:val="Heading3"/>
      </w:pPr>
      <w:r>
        <w:t xml:space="preserve">3.1: Tantas respuestas</w:t>
      </w:r>
    </w:p>
    <w:p>
      <w:pPr>
        <w:numPr>
          <w:ilvl w:val="0"/>
          <w:numId w:val="1003"/>
        </w:numPr>
      </w:pPr>
      <w:r>
        <w:t xml:space="preserve">A un grupo de estudiantes le preguntaron: “¿Cuál es tu deporte favorito?”. Sus respuestas se muestran en esta gráfica de dibujos: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193959" cy="6456794"/>
            <wp:effectExtent b="0" l="0" r="0" t="0"/>
            <wp:docPr descr="Picture Graph. Favorite Sports. Key: each smiley face represents 1 student. football, 25 smiley faces. soccer, 15 smiley faces. basketball, 20 smiley faces. tennis, 5 smiley faces." title="" id="23" name="Picture"/>
            <a:graphic>
              <a:graphicData uri="http://schemas.openxmlformats.org/drawingml/2006/picture">
                <pic:pic>
                  <pic:nvPicPr>
                    <pic:cNvPr descr="/app/tmp/embedder-1671061860.0752113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3959" cy="645679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¿Cuántos estudiantes están representados en la gráfica?</w:t>
      </w:r>
    </w:p>
    <w:p>
      <w:pPr>
        <w:numPr>
          <w:ilvl w:val="0"/>
          <w:numId w:val="1003"/>
        </w:numPr>
      </w:pPr>
      <w:r>
        <w:t xml:space="preserve">Sus respuestas también se muestran en esta gráfica: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193959" cy="3485007"/>
            <wp:effectExtent b="0" l="0" r="0" t="0"/>
            <wp:docPr descr="Picture Graph. Favorite Sports. Key: each smiley face represents 5 students. football, 5 smiley faces. soccer, 3 smiley faces. basketball, 4 smiley faces. tennis, 1 smiley face." title="" id="26" name="Picture"/>
            <a:graphic>
              <a:graphicData uri="http://schemas.openxmlformats.org/drawingml/2006/picture">
                <pic:pic>
                  <pic:nvPicPr>
                    <pic:cNvPr descr="/app/tmp/embedder-1671061860.352547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3959" cy="34850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¿Cuál es la diferencia entre contar el número total de estudiantes en esta gráfica y contar el número total de estudiantes en la primera gráfica?</w:t>
      </w:r>
    </w:p>
    <w:bookmarkEnd w:id="28"/>
    <w:bookmarkStart w:id="38" w:name="X68a6cf9d9b248f81f79d405bf5a881f2b20e5d9"/>
    <w:p>
      <w:pPr>
        <w:pStyle w:val="Heading3"/>
      </w:pPr>
      <w:r>
        <w:t xml:space="preserve">3.2: Preguntas sobre gráficas de dibujos con escala</w:t>
      </w:r>
    </w:p>
    <w:p>
      <w:pPr>
        <w:numPr>
          <w:ilvl w:val="0"/>
          <w:numId w:val="1004"/>
        </w:numPr>
      </w:pPr>
      <w:r>
        <w:t xml:space="preserve">Andre recolectó datos para saber cuántas flores de cada tipo vio camino a casa. Los datos se muestran en esta gráfica de dibujos: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11221" cy="3485007"/>
            <wp:effectExtent b="0" l="0" r="0" t="0"/>
            <wp:docPr descr="Picture Graph. Flowers I saw on the way home. Key: Flower represents 5 flowers. Rose, 2 flowers. Tulips, 1 flower. Daisies, 5 flowers. Violets, 3 flowers." title="" id="30" name="Picture"/>
            <a:graphic>
              <a:graphicData uri="http://schemas.openxmlformats.org/drawingml/2006/picture">
                <pic:pic>
                  <pic:nvPicPr>
                    <pic:cNvPr descr="/app/tmp/embedder-1671061860.4957833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221" cy="34850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</w:pPr>
      <w:r>
        <w:t xml:space="preserve">¿Cuántas flores de cada tipo vio Andre camino a casa?</w:t>
      </w:r>
    </w:p>
    <w:p>
      <w:pPr>
        <w:numPr>
          <w:ilvl w:val="1"/>
          <w:numId w:val="1000"/>
        </w:numPr>
      </w:pPr>
      <w:r>
        <w:t xml:space="preserve">rosas _____</w:t>
      </w:r>
    </w:p>
    <w:p>
      <w:pPr>
        <w:numPr>
          <w:ilvl w:val="1"/>
          <w:numId w:val="1000"/>
        </w:numPr>
      </w:pPr>
      <w:r>
        <w:t xml:space="preserve">tulipanes _____</w:t>
      </w:r>
    </w:p>
    <w:p>
      <w:pPr>
        <w:numPr>
          <w:ilvl w:val="1"/>
          <w:numId w:val="1000"/>
        </w:numPr>
      </w:pPr>
      <w:r>
        <w:t xml:space="preserve">margaritas _____</w:t>
      </w:r>
    </w:p>
    <w:p>
      <w:pPr>
        <w:numPr>
          <w:ilvl w:val="1"/>
          <w:numId w:val="1000"/>
        </w:numPr>
      </w:pPr>
      <w:r>
        <w:t xml:space="preserve">violetas _____</w:t>
      </w:r>
    </w:p>
    <w:p>
      <w:pPr>
        <w:numPr>
          <w:ilvl w:val="1"/>
          <w:numId w:val="1005"/>
        </w:numPr>
        <w:pStyle w:val="Compact"/>
      </w:pPr>
      <w:r>
        <w:t xml:space="preserve">Escribe 2 preguntas que puedas hacer sobre las flores que Andre vio camino a casa.</w:t>
      </w:r>
    </w:p>
    <w:p>
      <w:pPr>
        <w:numPr>
          <w:ilvl w:val="0"/>
          <w:numId w:val="1004"/>
        </w:numPr>
      </w:pPr>
      <w:r>
        <w:t xml:space="preserve">A un grupo de estudiantes le preguntaron: “¿Cuál es tu tipo de libro favorito?”. Sus respuestas se muestran en esta gráfica de dibujos: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997109" cy="3485007"/>
            <wp:effectExtent b="0" l="0" r="0" t="0"/>
            <wp:docPr descr="Picture Graph. Favorite Type of Books. Key: Each smiley face represents two students. Joke books, 4 smiley faces. Comic books, 1 smiley face. Science books, 4 smiley faces. Mystery books, 3 smiley faces." title="" id="33" name="Picture"/>
            <a:graphic>
              <a:graphicData uri="http://schemas.openxmlformats.org/drawingml/2006/picture">
                <pic:pic>
                  <pic:nvPicPr>
                    <pic:cNvPr descr="/app/tmp/embedder-1671061860.6434162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109" cy="34850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w:r>
        <w:t xml:space="preserve">¿A cuántos estudiantes les gusta cada tipo de libro? ¿Cómo lo sabes?</w:t>
      </w:r>
    </w:p>
    <w:p>
      <w:pPr>
        <w:numPr>
          <w:ilvl w:val="1"/>
          <w:numId w:val="1006"/>
        </w:numPr>
        <w:pStyle w:val="Compact"/>
      </w:pPr>
      <w:r>
        <w:t xml:space="preserve">Observa la gráfica y escribe 2 preguntas que puedas hacer sobre los tipos de libro favoritos.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2022-12-14T23:51:01Z</dcterms:created>
  <dcterms:modified xsi:type="dcterms:W3CDTF">2022-12-14T23:51:01Z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bo+tLX6hXOgYr6mJEPVEd6SDOf3GpHs6+vXarO5S2rBKi+h0Eimktd1LCpdBkWgfnWtAe9IuJiF/fz/cml3Z7Q==</vt:lpwstr>
  </property>
</Properties>
</file>