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3-mesa-redonda-sobre-fracciones"/>
    <w:p>
      <w:pPr>
        <w:pStyle w:val="Heading1"/>
      </w:pPr>
      <w:r>
        <w:t xml:space="preserve">Lesson 3: Mesa redonda sobre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 3.NF.A.3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Generalize key ideas about fractions, such as what fractions mean, whole numbers as fractions, and fraction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Discutamos sobre las fracciones.</w:t>
      </w:r>
    </w:p>
    <w:bookmarkEnd w:id="25"/>
    <w:bookmarkStart w:id="26" w:name="lesson-purpose"/>
    <w:p>
      <w:pPr>
        <w:pStyle w:val="Heading3"/>
      </w:pPr>
      <w:r>
        <w:t xml:space="preserve">Lesson Purpose</w:t>
      </w:r>
    </w:p>
    <w:p>
      <w:pPr>
        <w:pStyle w:val="FirstParagraph"/>
      </w:pPr>
      <w:r>
        <w:t xml:space="preserve">The purpose of this lesson is for students to consider statements about fractions that will help them solidify their understanding of fractions as numbers.</w:t>
      </w:r>
    </w:p>
    <w:p>
      <w:pPr>
        <w:pStyle w:val="BodyText"/>
      </w:pPr>
      <w:r>
        <w:t xml:space="preserve">In previous lessons, students learned what fractions are and how to represent fractions with area diagrams, fraction strips, and on the number line. Students also compared fractions and recognized and generated equivalent fractions. In this lesson, students think about and discuss statements that address their understanding of important ideas about fractions.</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mesa redonda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 3.NF.A.3</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¿De cuál afirmación te sentiste más seguro? ¿Por qué?</w:t>
      </w:r>
    </w:p>
    <w:p>
      <w:pPr>
        <w:numPr>
          <w:ilvl w:val="0"/>
          <w:numId w:val="1005"/>
        </w:numPr>
        <w:pStyle w:val="Compact"/>
      </w:pPr>
      <w:r>
        <w:t xml:space="preserve">¿En cuál afirmación te gustaría seguir pensando? ¿Por qué?</w:t>
      </w:r>
    </w:p>
    <w:bookmarkEnd w:id="44"/>
    <w:bookmarkStart w:id="45" w:name="student-responses"/>
    <w:p>
      <w:pPr>
        <w:pStyle w:val="Heading3"/>
      </w:pPr>
      <w:r>
        <w:t xml:space="preserve">Student Responses</w:t>
      </w:r>
    </w:p>
    <w:p>
      <w:pPr>
        <w:numPr>
          <w:ilvl w:val="0"/>
          <w:numId w:val="1006"/>
        </w:numPr>
        <w:pStyle w:val="Compact"/>
      </w:pPr>
      <w:r>
        <w:t xml:space="preserve">Answers vary.</w:t>
      </w:r>
    </w:p>
    <w:p>
      <w:pPr>
        <w:numPr>
          <w:ilvl w:val="0"/>
          <w:numId w:val="1006"/>
        </w:numPr>
        <w:pStyle w:val="Compact"/>
      </w:pPr>
      <w:r>
        <w:t xml:space="preserve">Answers vary.</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2022-12-15T00:12:08Z</dcterms:created>
  <dcterms:modified xsi:type="dcterms:W3CDTF">2022-12-15T00:12:08Z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8XXr/UaRqIpC+v+Nf1d/vhlKRuplkQnUaV/PYOUe3XzVca6kKhlQ14ceXJMuM1PWIKI/bHEbVM/s1SoQkRHeIQ==</vt:lpwstr>
  </property>
</Properties>
</file>