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4</w:t>
      </w:r>
      <w:r>
        <w:t xml:space="preserve">Lesson 9</w:t>
      </w:r>
      <w:r>
        <w:t xml:space="preserve">CC BY NC Illustrative Mathematics, based on IM 6–8 Math, CC BY Open Up Resources.</w:t>
      </w:r>
    </w:p>
    <w:p>
      <w:pPr>
        <w:pStyle w:val="BodyText"/>
      </w:pPr>
      <w:r>
        <w:t xml:space="preserve">Unit 4, Lesson 9</w:t>
      </w:r>
    </w:p>
    <w:bookmarkStart w:id="35" w:name="lesson-466078"/>
    <w:p>
      <w:pPr>
        <w:pStyle w:val="Heading1"/>
      </w:pPr>
      <w:r>
        <w:t xml:space="preserve">How Much in Each Group? (Part 2)</w:t>
      </w:r>
    </w:p>
    <w:p>
      <w:pPr>
        <w:pStyle w:val="FirstParagraph"/>
      </w:pPr>
      <w:r>
        <w:t xml:space="preserve">Let’s practice dividing fractions in different situations.</w:t>
      </w:r>
    </w:p>
    <w:p>
      <w:pPr>
        <w:pStyle w:val="BodyText"/>
      </w:pPr>
      <w:r>
        <w:t xml:space="preserve"> </w:t>
      </w:r>
      <w:r>
        <w:t xml:space="preserve">Grade 6</w:t>
      </w:r>
      <w:r>
        <w:br/>
      </w:r>
      <w:r>
        <w:t xml:space="preserve">Unit 4</w:t>
      </w:r>
      <w:r>
        <w:t xml:space="preserve">Lesson 9</w:t>
      </w:r>
      <w:r>
        <w:t xml:space="preserve">CC BY NC Illustrative Mathematics, based on IM 6–8 Math, CC BY Open Up Resources.</w:t>
      </w:r>
    </w:p>
    <w:bookmarkStart w:id="20" w:name="activity-466079"/>
    <w:p>
      <w:pPr>
        <w:pStyle w:val="Heading2"/>
      </w:pPr>
      <w:r>
        <w:t xml:space="preserve">9.1</w:t>
      </w:r>
      <w:r>
        <w:t xml:space="preserve">Math Talk: Greater Than 1 or Less Than 1?</w:t>
      </w:r>
    </w:p>
    <w:p>
      <w:pPr>
        <w:pStyle w:val="FirstParagraph"/>
      </w:pPr>
      <w:r>
        <w:t xml:space="preserve">Decide mentally whether the value of each expression is greater than 1 or less than 1.</w:t>
      </w:r>
    </w:p>
    <w:p>
      <w:pPr>
        <w:numPr>
          <w:ilvl w:val="0"/>
          <w:numId w:val="1001"/>
        </w:numPr>
        <w:pStyle w:val="Compact"/>
      </w:pPr>
      <m:oMath>
        <m:f>
          <m:fPr>
            <m:type m:val="bar"/>
          </m:fPr>
          <m:num>
            <m:r>
              <m:t>1</m:t>
            </m:r>
          </m:num>
          <m:den>
            <m:r>
              <m:t>2</m:t>
            </m:r>
          </m:den>
        </m:f>
        <m:r>
          <m:rPr>
            <m:sty m:val="p"/>
          </m:rPr>
          <m:t>÷</m:t>
        </m:r>
        <m:f>
          <m:fPr>
            <m:type m:val="bar"/>
          </m:fPr>
          <m:num>
            <m:r>
              <m:t>1</m:t>
            </m:r>
          </m:num>
          <m:den>
            <m:r>
              <m:t>4</m:t>
            </m:r>
          </m:den>
        </m:f>
      </m:oMath>
    </w:p>
    <w:p>
      <w:pPr>
        <w:numPr>
          <w:ilvl w:val="0"/>
          <w:numId w:val="1001"/>
        </w:numPr>
        <w:pStyle w:val="Compact"/>
      </w:pPr>
      <m:oMath>
        <m:r>
          <m:t>1</m:t>
        </m:r>
        <m:r>
          <m:rPr>
            <m:sty m:val="p"/>
          </m:rPr>
          <m:t>÷</m:t>
        </m:r>
        <m:f>
          <m:fPr>
            <m:type m:val="bar"/>
          </m:fPr>
          <m:num>
            <m:r>
              <m:t>3</m:t>
            </m:r>
          </m:num>
          <m:den>
            <m:r>
              <m:t>4</m:t>
            </m:r>
          </m:den>
        </m:f>
      </m:oMath>
    </w:p>
    <w:p>
      <w:pPr>
        <w:numPr>
          <w:ilvl w:val="0"/>
          <w:numId w:val="1001"/>
        </w:numPr>
        <w:pStyle w:val="Compact"/>
      </w:pPr>
      <m:oMath>
        <m:f>
          <m:fPr>
            <m:type m:val="bar"/>
          </m:fPr>
          <m:num>
            <m:r>
              <m:t>2</m:t>
            </m:r>
          </m:num>
          <m:den>
            <m:r>
              <m:t>3</m:t>
            </m:r>
          </m:den>
        </m:f>
        <m:r>
          <m:rPr>
            <m:sty m:val="p"/>
          </m:rPr>
          <m:t>÷</m:t>
        </m:r>
        <m:f>
          <m:fPr>
            <m:type m:val="bar"/>
          </m:fPr>
          <m:num>
            <m:r>
              <m:t>7</m:t>
            </m:r>
          </m:num>
          <m:den>
            <m:r>
              <m:t>8</m:t>
            </m:r>
          </m:den>
        </m:f>
      </m:oMath>
    </w:p>
    <w:p>
      <w:pPr>
        <w:numPr>
          <w:ilvl w:val="0"/>
          <w:numId w:val="1001"/>
        </w:numPr>
        <w:pStyle w:val="Compact"/>
      </w:pPr>
      <m:oMath>
        <m:r>
          <m:t>2</m:t>
        </m:r>
        <m:f>
          <m:fPr>
            <m:type m:val="bar"/>
          </m:fPr>
          <m:num>
            <m:r>
              <m:t>7</m:t>
            </m:r>
          </m:num>
          <m:den>
            <m:r>
              <m:t>8</m:t>
            </m:r>
          </m:den>
        </m:f>
        <m:r>
          <m:rPr>
            <m:sty m:val="p"/>
          </m:rPr>
          <m:t>÷</m:t>
        </m:r>
        <m:r>
          <m:t>2</m:t>
        </m:r>
        <m:f>
          <m:fPr>
            <m:type m:val="bar"/>
          </m:fPr>
          <m:num>
            <m:r>
              <m:t>3</m:t>
            </m:r>
          </m:num>
          <m:den>
            <m:r>
              <m:t>5</m:t>
            </m:r>
          </m:den>
        </m:f>
      </m:oMath>
    </w:p>
    <w:bookmarkEnd w:id="20"/>
    <w:p>
      <w:pPr>
        <w:pStyle w:val="FirstParagraph"/>
      </w:pPr>
      <w:r>
        <w:t xml:space="preserve"> </w:t>
      </w:r>
      <w:r>
        <w:t xml:space="preserve">Grade 6</w:t>
      </w:r>
      <w:r>
        <w:br/>
      </w:r>
      <w:r>
        <w:t xml:space="preserve">Unit 4</w:t>
      </w:r>
      <w:r>
        <w:t xml:space="preserve">Lesson 9</w:t>
      </w:r>
      <w:r>
        <w:t xml:space="preserve">CC BY NC Illustrative Mathematics, based on IM 6–8 Math, CC BY Open Up Resources.</w:t>
      </w:r>
    </w:p>
    <w:bookmarkStart w:id="24" w:name="activity-466080"/>
    <w:p>
      <w:pPr>
        <w:pStyle w:val="Heading2"/>
      </w:pPr>
      <w:r>
        <w:t xml:space="preserve">9.2</w:t>
      </w:r>
      <w:r>
        <w:t xml:space="preserve">Two Water Containers</w:t>
      </w:r>
    </w:p>
    <w:p>
      <w:pPr>
        <w:pStyle w:val="FirstParagraph"/>
      </w:pPr>
      <w:r>
        <w:drawing>
          <wp:inline>
            <wp:extent cx="5943600" cy="2533105"/>
            <wp:effectExtent b="0" l="0" r="0" t="0"/>
            <wp:docPr descr="Three images. First, a measuring cup filled with the fraction 3 over 4 liters of water. Second, water in measuring cup being poured into a water dispenser with five equal spaced tick marks. Third, water up to the second tick mark on dispenser.  " title="" id="22" name="Picture"/>
            <a:graphic>
              <a:graphicData uri="http://schemas.openxmlformats.org/drawingml/2006/picture">
                <pic:pic>
                  <pic:nvPicPr>
                    <pic:cNvPr descr="/app/tmp/embedder-1732017733.8601904.png" id="23" name="Picture"/>
                    <pic:cNvPicPr>
                      <a:picLocks noChangeArrowheads="1" noChangeAspect="1"/>
                    </pic:cNvPicPr>
                  </pic:nvPicPr>
                  <pic:blipFill>
                    <a:blip r:embed="rId21"/>
                    <a:stretch>
                      <a:fillRect/>
                    </a:stretch>
                  </pic:blipFill>
                  <pic:spPr bwMode="auto">
                    <a:xfrm>
                      <a:off x="0" y="0"/>
                      <a:ext cx="5943600" cy="2533105"/>
                    </a:xfrm>
                    <a:prstGeom prst="rect">
                      <a:avLst/>
                    </a:prstGeom>
                    <a:noFill/>
                    <a:ln w="9525">
                      <a:noFill/>
                      <a:headEnd/>
                      <a:tailEnd/>
                    </a:ln>
                  </pic:spPr>
                </pic:pic>
              </a:graphicData>
            </a:graphic>
          </wp:inline>
        </w:drawing>
      </w:r>
    </w:p>
    <w:p>
      <w:pPr>
        <w:numPr>
          <w:ilvl w:val="0"/>
          <w:numId w:val="1002"/>
        </w:numPr>
        <w:pStyle w:val="Compact"/>
      </w:pPr>
      <w:r>
        <w:t xml:space="preserve">After looking at these pictures, Lin says, “I see the fraction</w:t>
      </w:r>
      <w:r>
        <w:t xml:space="preserve"> </w:t>
      </w:r>
      <m:oMath>
        <m:f>
          <m:fPr>
            <m:type m:val="bar"/>
          </m:fPr>
          <m:num>
            <m:r>
              <m:t>2</m:t>
            </m:r>
          </m:num>
          <m:den>
            <m:r>
              <m:t>5</m:t>
            </m:r>
          </m:den>
        </m:f>
      </m:oMath>
      <w:r>
        <w:t xml:space="preserve">.” Jada says, “I see the fraction</w:t>
      </w:r>
      <w:r>
        <w:t xml:space="preserve"> </w:t>
      </w:r>
      <m:oMath>
        <m:f>
          <m:fPr>
            <m:type m:val="bar"/>
          </m:fPr>
          <m:num>
            <m:r>
              <m:t>3</m:t>
            </m:r>
          </m:num>
          <m:den>
            <m:r>
              <m:t>4</m:t>
            </m:r>
          </m:den>
        </m:f>
      </m:oMath>
      <w:r>
        <w:t xml:space="preserve">.” What quantities are Lin and Jada referring to?</w:t>
      </w:r>
    </w:p>
    <w:p>
      <w:pPr>
        <w:numPr>
          <w:ilvl w:val="0"/>
          <w:numId w:val="1002"/>
        </w:numPr>
      </w:pPr>
      <w:r>
        <w:t xml:space="preserve">How many liters of water fit in the water dispenser? Show or explain your reasoning. If you get stuck, consider drawing a diagram.</w:t>
      </w:r>
    </w:p>
    <w:p>
      <w:pPr>
        <w:numPr>
          <w:ilvl w:val="0"/>
          <w:numId w:val="1002"/>
        </w:numPr>
      </w:pPr>
      <w:r>
        <w:t xml:space="preserve">To represent the question, Lin writes</w:t>
      </w:r>
      <w:r>
        <w:t xml:space="preserve"> </w:t>
      </w:r>
      <m:oMath>
        <m:f>
          <m:fPr>
            <m:type m:val="bar"/>
          </m:fPr>
          <m:num>
            <m:r>
              <m:t>2</m:t>
            </m:r>
          </m:num>
          <m:den>
            <m:r>
              <m:t>5</m:t>
            </m:r>
          </m:den>
        </m:f>
        <m:r>
          <m:rPr>
            <m:sty m:val="p"/>
          </m:rPr>
          <m:t>⋅</m:t>
        </m:r>
        <m:r>
          <m:rPr>
            <m:sty m:val="p"/>
          </m:rPr>
          <m:t>?</m:t>
        </m:r>
        <m:r>
          <m:rPr>
            <m:sty m:val="p"/>
          </m:rPr>
          <m:t>=</m:t>
        </m:r>
        <m:f>
          <m:fPr>
            <m:type m:val="bar"/>
          </m:fPr>
          <m:num>
            <m:r>
              <m:t>3</m:t>
            </m:r>
          </m:num>
          <m:den>
            <m:r>
              <m:t>4</m:t>
            </m:r>
          </m:den>
        </m:f>
      </m:oMath>
      <w:r>
        <w:t xml:space="preserve">. Explain why this equation represents the question and the situation.</w:t>
      </w:r>
    </w:p>
    <w:p>
      <w:pPr>
        <w:numPr>
          <w:ilvl w:val="0"/>
          <w:numId w:val="1002"/>
        </w:numPr>
      </w:pPr>
      <w:r>
        <w:t xml:space="preserve">Write a division equation that represents the question.</w:t>
      </w:r>
    </w:p>
    <w:bookmarkEnd w:id="24"/>
    <w:p>
      <w:pPr>
        <w:pStyle w:val="FirstParagraph"/>
      </w:pPr>
      <w:r>
        <w:t xml:space="preserve"> </w:t>
      </w:r>
      <w:r>
        <w:t xml:space="preserve">Grade 6</w:t>
      </w:r>
      <w:r>
        <w:br/>
      </w:r>
      <w:r>
        <w:t xml:space="preserve">Unit 4</w:t>
      </w:r>
      <w:r>
        <w:t xml:space="preserve">Lesson 9</w:t>
      </w:r>
      <w:r>
        <w:t xml:space="preserve">CC BY NC Illustrative Mathematics, based on IM 6–8 Math, CC BY Open Up Resources.</w:t>
      </w:r>
    </w:p>
    <w:bookmarkStart w:id="26" w:name="activity-466081"/>
    <w:p>
      <w:pPr>
        <w:pStyle w:val="Heading2"/>
      </w:pPr>
      <w:r>
        <w:t xml:space="preserve">9.3</w:t>
      </w:r>
      <w:r>
        <w:t xml:space="preserve">Amount in One Group</w:t>
      </w:r>
    </w:p>
    <w:p>
      <w:pPr>
        <w:pStyle w:val="FirstParagraph"/>
      </w:pPr>
      <w:r>
        <w:t xml:space="preserve">For each situation you choose:</w:t>
      </w:r>
    </w:p>
    <w:p>
      <w:pPr>
        <w:numPr>
          <w:ilvl w:val="0"/>
          <w:numId w:val="1003"/>
        </w:numPr>
        <w:pStyle w:val="Compact"/>
      </w:pPr>
      <w:r>
        <w:t xml:space="preserve">Answer the question and show your reasoning. You can draw a tape diagram if you find it helpful.</w:t>
      </w:r>
    </w:p>
    <w:p>
      <w:pPr>
        <w:numPr>
          <w:ilvl w:val="0"/>
          <w:numId w:val="1003"/>
        </w:numPr>
        <w:pStyle w:val="Compact"/>
      </w:pPr>
      <w:r>
        <w:t xml:space="preserve">Write a multiplication equation and a division equation to represent the question.</w:t>
      </w:r>
    </w:p>
    <w:p>
      <w:pPr>
        <w:numPr>
          <w:ilvl w:val="0"/>
          <w:numId w:val="1004"/>
        </w:numPr>
      </w:pPr>
      <w:r>
        <w:t xml:space="preserve">Jada bought</w:t>
      </w:r>
      <w:r>
        <w:t xml:space="preserve"> </w:t>
      </w:r>
      <m:oMath>
        <m:r>
          <m:t>3</m:t>
        </m:r>
        <m:f>
          <m:fPr>
            <m:type m:val="bar"/>
          </m:fPr>
          <m:num>
            <m:r>
              <m:t>1</m:t>
            </m:r>
          </m:num>
          <m:den>
            <m:r>
              <m:t>2</m:t>
            </m:r>
          </m:den>
        </m:f>
      </m:oMath>
      <w:r>
        <w:t xml:space="preserve"> </w:t>
      </w:r>
      <w:r>
        <w:t xml:space="preserve">yards of fabric for</w:t>
      </w:r>
      <w:r>
        <w:t xml:space="preserve"> </w:t>
      </w:r>
      <w:r>
        <w:t xml:space="preserve">$</w:t>
      </w:r>
      <w:r>
        <w:t xml:space="preserve">21. How much did each yard cost?</w:t>
      </w:r>
    </w:p>
    <w:p>
      <w:pPr>
        <w:numPr>
          <w:ilvl w:val="0"/>
          <w:numId w:val="1004"/>
        </w:numPr>
      </w:pPr>
      <m:oMath>
        <m:f>
          <m:fPr>
            <m:type m:val="bar"/>
          </m:fPr>
          <m:num>
            <m:r>
              <m:t>4</m:t>
            </m:r>
          </m:num>
          <m:den>
            <m:r>
              <m:t>9</m:t>
            </m:r>
          </m:den>
        </m:f>
      </m:oMath>
      <w:r>
        <w:t xml:space="preserve"> </w:t>
      </w:r>
      <w:r>
        <w:t xml:space="preserve">kilogram of baking soda costs</w:t>
      </w:r>
      <w:r>
        <w:t xml:space="preserve"> </w:t>
      </w:r>
      <w:r>
        <w:t xml:space="preserve">$</w:t>
      </w:r>
      <w:r>
        <w:t xml:space="preserve">2. How much does 1 kilogram of baking soda cost?</w:t>
      </w:r>
    </w:p>
    <w:p>
      <w:pPr>
        <w:numPr>
          <w:ilvl w:val="0"/>
          <w:numId w:val="1004"/>
        </w:numPr>
      </w:pPr>
      <w:r>
        <w:t xml:space="preserve">Diego can fill</w:t>
      </w:r>
      <w:r>
        <w:t xml:space="preserve"> </w:t>
      </w:r>
      <m:oMath>
        <m:r>
          <m:t>1</m:t>
        </m:r>
        <m:f>
          <m:fPr>
            <m:type m:val="bar"/>
          </m:fPr>
          <m:num>
            <m:r>
              <m:t>1</m:t>
            </m:r>
          </m:num>
          <m:den>
            <m:r>
              <m:t>5</m:t>
            </m:r>
          </m:den>
        </m:f>
      </m:oMath>
      <w:r>
        <w:t xml:space="preserve"> </w:t>
      </w:r>
      <w:r>
        <w:t xml:space="preserve">bottles with 3 liters of water. How many liters of water fill 1 bottle?</w:t>
      </w:r>
    </w:p>
    <w:p>
      <w:pPr>
        <w:numPr>
          <w:ilvl w:val="0"/>
          <w:numId w:val="1004"/>
        </w:numPr>
      </w:pPr>
      <m:oMath>
        <m:f>
          <m:fPr>
            <m:type m:val="bar"/>
          </m:fPr>
          <m:num>
            <m:r>
              <m:t>5</m:t>
            </m:r>
          </m:num>
          <m:den>
            <m:r>
              <m:t>4</m:t>
            </m:r>
          </m:den>
        </m:f>
      </m:oMath>
      <w:r>
        <w:t xml:space="preserve"> </w:t>
      </w:r>
      <w:r>
        <w:t xml:space="preserve">gallons of water fill</w:t>
      </w:r>
      <w:r>
        <w:t xml:space="preserve"> </w:t>
      </w:r>
      <m:oMath>
        <m:f>
          <m:fPr>
            <m:type m:val="bar"/>
          </m:fPr>
          <m:num>
            <m:r>
              <m:t>5</m:t>
            </m:r>
          </m:num>
          <m:den>
            <m:r>
              <m:t>6</m:t>
            </m:r>
          </m:den>
        </m:f>
      </m:oMath>
      <w:r>
        <w:t xml:space="preserve"> </w:t>
      </w:r>
      <w:r>
        <w:t xml:space="preserve">of a bucket. How many gallons of water fill the entire bucket?</w:t>
      </w:r>
    </w:p>
    <w:bookmarkStart w:id="25" w:name="activity-466081"/>
    <w:p>
      <w:pPr>
        <w:pStyle w:val="Heading3"/>
      </w:pPr>
      <w:r>
        <w:t xml:space="preserve">Are you ready for more?</w:t>
      </w:r>
    </w:p>
    <w:p>
      <w:pPr>
        <w:pStyle w:val="FirstParagraph"/>
      </w:pPr>
      <w:r>
        <w:t xml:space="preserve">In 2016, Mother India’s Crochet Queens broke the world record by creating the largest crochet blanket. The blanket measured about 120,000 square feet. It was composed of squares that are approximately 40 inches in side lengths, made by over 1,000 participants. The giant blanket was later divided into smaller blankets and donated to charity.</w:t>
      </w:r>
    </w:p>
    <w:p>
      <w:pPr>
        <w:pStyle w:val="BodyText"/>
      </w:pPr>
      <w:r>
        <w:t xml:space="preserve">What fraction of the giant blanket is a single blanket square? Show your reasoning.</w:t>
      </w:r>
    </w:p>
    <w:bookmarkEnd w:id="25"/>
    <w:bookmarkEnd w:id="26"/>
    <w:p>
      <w:pPr>
        <w:pStyle w:val="BodyText"/>
      </w:pPr>
      <w:r>
        <w:t xml:space="preserve"> </w:t>
      </w:r>
      <w:r>
        <w:t xml:space="preserve">Grade 6</w:t>
      </w:r>
      <w:r>
        <w:br/>
      </w:r>
      <w:r>
        <w:t xml:space="preserve">Unit 4</w:t>
      </w:r>
      <w:r>
        <w:t xml:space="preserve">Lesson 9</w:t>
      </w:r>
      <w:r>
        <w:t xml:space="preserve">CC BY NC Illustrative Mathematics, based on IM 6–8 Math, CC BY Open Up Resources.</w:t>
      </w:r>
    </w:p>
    <w:bookmarkStart w:id="27" w:name="activity-466082"/>
    <w:p>
      <w:pPr>
        <w:pStyle w:val="Heading2"/>
      </w:pPr>
      <w:r>
        <w:t xml:space="preserve">9.4</w:t>
      </w:r>
      <w:r>
        <w:t xml:space="preserve">Inventing Another Situation</w:t>
      </w:r>
    </w:p>
    <w:p>
      <w:pPr>
        <w:numPr>
          <w:ilvl w:val="0"/>
          <w:numId w:val="1005"/>
        </w:numPr>
        <w:pStyle w:val="Compact"/>
      </w:pPr>
      <w:r>
        <w:t xml:space="preserve">Think of a situation with a question that can be represented by</w:t>
      </w:r>
      <w:r>
        <w:t xml:space="preserve"> </w:t>
      </w:r>
      <m:oMath>
        <m:f>
          <m:fPr>
            <m:type m:val="bar"/>
          </m:fPr>
          <m:num>
            <m:r>
              <m:t>1</m:t>
            </m:r>
          </m:num>
          <m:den>
            <m:r>
              <m:t>3</m:t>
            </m:r>
          </m:den>
        </m:f>
        <m:r>
          <m:rPr>
            <m:sty m:val="p"/>
          </m:rPr>
          <m:t>÷</m:t>
        </m:r>
        <m:f>
          <m:fPr>
            <m:type m:val="bar"/>
          </m:fPr>
          <m:num>
            <m:r>
              <m:t>1</m:t>
            </m:r>
          </m:num>
          <m:den>
            <m:r>
              <m:t>4</m:t>
            </m:r>
          </m:den>
        </m:f>
        <m:r>
          <m:rPr>
            <m:sty m:val="p"/>
          </m:rPr>
          <m:t>=</m:t>
        </m:r>
        <m:r>
          <m:rPr>
            <m:sty m:val="p"/>
          </m:rPr>
          <m:t>?</m:t>
        </m:r>
      </m:oMath>
      <w:r>
        <w:t xml:space="preserve">. Describe the situation and the question.</w:t>
      </w:r>
    </w:p>
    <w:p>
      <w:pPr>
        <w:numPr>
          <w:ilvl w:val="0"/>
          <w:numId w:val="1005"/>
        </w:numPr>
      </w:pPr>
      <w:r>
        <w:t xml:space="preserve">Trade descriptions with a partner.</w:t>
      </w:r>
    </w:p>
    <w:p>
      <w:pPr>
        <w:numPr>
          <w:ilvl w:val="1"/>
          <w:numId w:val="1006"/>
        </w:numPr>
        <w:pStyle w:val="Compact"/>
      </w:pPr>
      <w:r>
        <w:t xml:space="preserve">Review each other’s description and discuss whether each question matches the equation.</w:t>
      </w:r>
    </w:p>
    <w:p>
      <w:pPr>
        <w:numPr>
          <w:ilvl w:val="1"/>
          <w:numId w:val="1006"/>
        </w:numPr>
        <w:pStyle w:val="Compact"/>
      </w:pPr>
      <w:r>
        <w:t xml:space="preserve">Revise your description based on the feedback from your partner.</w:t>
      </w:r>
    </w:p>
    <w:p>
      <w:pPr>
        <w:numPr>
          <w:ilvl w:val="0"/>
          <w:numId w:val="1005"/>
        </w:numPr>
        <w:pStyle w:val="Compact"/>
      </w:pPr>
      <w:r>
        <w:t xml:space="preserve">Find the answer to your question. Explain or show your reasoning. If you get stuck, consider drawing a diagram.</w:t>
      </w:r>
    </w:p>
    <w:bookmarkEnd w:id="27"/>
    <w:bookmarkStart w:id="34" w:name="lesson-466078"/>
    <w:p>
      <w:pPr>
        <w:pStyle w:val="Heading2"/>
      </w:pPr>
      <w:r>
        <w:t xml:space="preserve">Lesson 9 Summary</w:t>
      </w:r>
    </w:p>
    <w:p>
      <w:pPr>
        <w:pStyle w:val="FirstParagraph"/>
      </w:pPr>
      <w:r>
        <w:t xml:space="preserve">Sometimes we have to think carefully about how to solve a problem that involves multiplication and division. Diagrams and equations can help us.</w:t>
      </w:r>
    </w:p>
    <w:p>
      <w:pPr>
        <w:pStyle w:val="BodyText"/>
      </w:pPr>
      <w:r>
        <w:t xml:space="preserve">For example,</w:t>
      </w:r>
      <w:r>
        <w:t xml:space="preserve"> </w:t>
      </w:r>
      <m:oMath>
        <m:f>
          <m:fPr>
            <m:type m:val="bar"/>
          </m:fPr>
          <m:num>
            <m:r>
              <m:t>3</m:t>
            </m:r>
          </m:num>
          <m:den>
            <m:r>
              <m:t>4</m:t>
            </m:r>
          </m:den>
        </m:f>
      </m:oMath>
      <w:r>
        <w:t xml:space="preserve"> </w:t>
      </w:r>
      <w:r>
        <w:t xml:space="preserve">of a pound of rice fills</w:t>
      </w:r>
      <w:r>
        <w:t xml:space="preserve"> </w:t>
      </w:r>
      <m:oMath>
        <m:f>
          <m:fPr>
            <m:type m:val="bar"/>
          </m:fPr>
          <m:num>
            <m:r>
              <m:t>2</m:t>
            </m:r>
          </m:num>
          <m:den>
            <m:r>
              <m:t>5</m:t>
            </m:r>
          </m:den>
        </m:f>
      </m:oMath>
      <w:r>
        <w:t xml:space="preserve"> </w:t>
      </w:r>
      <w:r>
        <w:t xml:space="preserve">of a container. There are two whole amounts to keep track of here: 1 whole pound and 1 whole container. The equations we write and the diagram we draw depend on what question we are trying to answer.</w:t>
      </w:r>
    </w:p>
    <w:p>
      <w:pPr>
        <w:numPr>
          <w:ilvl w:val="0"/>
          <w:numId w:val="1007"/>
        </w:numPr>
      </w:pPr>
      <w:r>
        <w:t xml:space="preserve">How many pounds fill 1 container?</w:t>
      </w:r>
    </w:p>
    <w:p>
      <w:pPr>
        <w:numPr>
          <w:ilvl w:val="0"/>
          <w:numId w:val="1000"/>
        </w:numPr>
      </w:pPr>
      <m:oMath>
        <m:f>
          <m:fPr>
            <m:type m:val="bar"/>
          </m:fPr>
          <m:num>
            <m:r>
              <m:t>2</m:t>
            </m:r>
          </m:num>
          <m:den>
            <m:r>
              <m:t>5</m:t>
            </m:r>
          </m:den>
        </m:f>
        <m:r>
          <m:rPr>
            <m:sty m:val="p"/>
          </m:rPr>
          <m:t>⋅</m:t>
        </m:r>
        <m:r>
          <m:rPr>
            <m:sty m:val="p"/>
          </m:rPr>
          <m:t>?</m:t>
        </m:r>
        <m:r>
          <m:rPr>
            <m:sty m:val="p"/>
          </m:rPr>
          <m:t>=</m:t>
        </m:r>
        <m:f>
          <m:fPr>
            <m:type m:val="bar"/>
          </m:fPr>
          <m:num>
            <m:r>
              <m:t>3</m:t>
            </m:r>
          </m:num>
          <m:den>
            <m:r>
              <m:t>4</m:t>
            </m:r>
          </m:den>
        </m:f>
      </m:oMath>
    </w:p>
    <w:p>
      <w:pPr>
        <w:numPr>
          <w:ilvl w:val="0"/>
          <w:numId w:val="1000"/>
        </w:numPr>
      </w:pPr>
      <m:oMath>
        <m:f>
          <m:fPr>
            <m:type m:val="bar"/>
          </m:fPr>
          <m:num>
            <m:r>
              <m:t>3</m:t>
            </m:r>
          </m:num>
          <m:den>
            <m:r>
              <m:t>4</m:t>
            </m:r>
          </m:den>
        </m:f>
        <m:r>
          <m:rPr>
            <m:sty m:val="p"/>
          </m:rPr>
          <m:t>÷</m:t>
        </m:r>
        <m:f>
          <m:fPr>
            <m:type m:val="bar"/>
          </m:fPr>
          <m:num>
            <m:r>
              <m:t>2</m:t>
            </m:r>
          </m:num>
          <m:den>
            <m:r>
              <m:t>5</m:t>
            </m:r>
          </m:den>
        </m:f>
        <m:r>
          <m:rPr>
            <m:sty m:val="p"/>
          </m:rPr>
          <m:t>=</m:t>
        </m:r>
        <m:r>
          <m:rPr>
            <m:sty m:val="p"/>
          </m:rPr>
          <m:t>?</m:t>
        </m:r>
      </m:oMath>
    </w:p>
    <w:p>
      <w:pPr>
        <w:numPr>
          <w:ilvl w:val="0"/>
          <w:numId w:val="1000"/>
        </w:numPr>
        <w:pStyle w:val="Compact"/>
      </w:pPr>
      <w:r>
        <w:drawing>
          <wp:inline>
            <wp:extent cx="2971800" cy="1759521"/>
            <wp:effectExtent b="0" l="0" r="0" t="0"/>
            <wp:docPr descr="Fraction bar diagram. 5 equal parts. 2 parts shaded." title="" id="29" name="Picture"/>
            <a:graphic>
              <a:graphicData uri="http://schemas.openxmlformats.org/drawingml/2006/picture">
                <pic:pic>
                  <pic:nvPicPr>
                    <pic:cNvPr descr="/app/tmp/embedder-1732017734.1950154.png" id="30" name="Picture"/>
                    <pic:cNvPicPr>
                      <a:picLocks noChangeArrowheads="1" noChangeAspect="1"/>
                    </pic:cNvPicPr>
                  </pic:nvPicPr>
                  <pic:blipFill>
                    <a:blip r:embed="rId28"/>
                    <a:stretch>
                      <a:fillRect/>
                    </a:stretch>
                  </pic:blipFill>
                  <pic:spPr bwMode="auto">
                    <a:xfrm>
                      <a:off x="0" y="0"/>
                      <a:ext cx="2971800" cy="1759521"/>
                    </a:xfrm>
                    <a:prstGeom prst="rect">
                      <a:avLst/>
                    </a:prstGeom>
                    <a:noFill/>
                    <a:ln w="9525">
                      <a:noFill/>
                      <a:headEnd/>
                      <a:tailEnd/>
                    </a:ln>
                  </pic:spPr>
                </pic:pic>
              </a:graphicData>
            </a:graphic>
          </wp:inline>
        </w:drawing>
      </w:r>
    </w:p>
    <w:p>
      <w:pPr>
        <w:numPr>
          <w:ilvl w:val="0"/>
          <w:numId w:val="1000"/>
        </w:numPr>
      </w:pPr>
      <w:r>
        <w:t xml:space="preserve">If</w:t>
      </w:r>
      <w:r>
        <w:t xml:space="preserve"> </w:t>
      </w:r>
      <m:oMath>
        <m:f>
          <m:fPr>
            <m:type m:val="bar"/>
          </m:fPr>
          <m:num>
            <m:r>
              <m:t>2</m:t>
            </m:r>
          </m:num>
          <m:den>
            <m:r>
              <m:t>5</m:t>
            </m:r>
          </m:den>
        </m:f>
      </m:oMath>
      <w:r>
        <w:t xml:space="preserve"> </w:t>
      </w:r>
      <w:r>
        <w:t xml:space="preserve">of a container is filled with</w:t>
      </w:r>
      <w:r>
        <w:t xml:space="preserve"> </w:t>
      </w:r>
      <m:oMath>
        <m:f>
          <m:fPr>
            <m:type m:val="bar"/>
          </m:fPr>
          <m:num>
            <m:r>
              <m:t>3</m:t>
            </m:r>
          </m:num>
          <m:den>
            <m:r>
              <m:t>4</m:t>
            </m:r>
          </m:den>
        </m:f>
      </m:oMath>
      <w:r>
        <w:t xml:space="preserve"> </w:t>
      </w:r>
      <w:r>
        <w:t xml:space="preserve">pound, then</w:t>
      </w:r>
      <w:r>
        <w:t xml:space="preserve"> </w:t>
      </w:r>
      <m:oMath>
        <m:f>
          <m:fPr>
            <m:type m:val="bar"/>
          </m:fPr>
          <m:num>
            <m:r>
              <m:t>1</m:t>
            </m:r>
          </m:num>
          <m:den>
            <m:r>
              <m:t>5</m:t>
            </m:r>
          </m:den>
        </m:f>
      </m:oMath>
      <w:r>
        <w:t xml:space="preserve"> </w:t>
      </w:r>
      <w:r>
        <w:t xml:space="preserve">of a container is filled with half of</w:t>
      </w:r>
      <w:r>
        <w:t xml:space="preserve"> </w:t>
      </w:r>
      <m:oMath>
        <m:f>
          <m:fPr>
            <m:type m:val="bar"/>
          </m:fPr>
          <m:num>
            <m:r>
              <m:t>3</m:t>
            </m:r>
          </m:num>
          <m:den>
            <m:r>
              <m:t>4</m:t>
            </m:r>
          </m:den>
        </m:f>
      </m:oMath>
      <w:r>
        <w:t xml:space="preserve">, or</w:t>
      </w:r>
      <w:r>
        <w:t xml:space="preserve"> </w:t>
      </w:r>
      <m:oMath>
        <m:f>
          <m:fPr>
            <m:type m:val="bar"/>
          </m:fPr>
          <m:num>
            <m:r>
              <m:t>3</m:t>
            </m:r>
          </m:num>
          <m:den>
            <m:r>
              <m:t>8</m:t>
            </m:r>
          </m:den>
        </m:f>
      </m:oMath>
      <w:r>
        <w:t xml:space="preserve">, pound. One whole container then has</w:t>
      </w:r>
      <w:r>
        <w:t xml:space="preserve"> </w:t>
      </w:r>
      <m:oMath>
        <m:r>
          <m:t>5</m:t>
        </m:r>
        <m:r>
          <m:rPr>
            <m:sty m:val="p"/>
          </m:rPr>
          <m:t>⋅</m:t>
        </m:r>
        <m:f>
          <m:fPr>
            <m:type m:val="bar"/>
          </m:fPr>
          <m:num>
            <m:r>
              <m:t>3</m:t>
            </m:r>
          </m:num>
          <m:den>
            <m:r>
              <m:t>8</m:t>
            </m:r>
          </m:den>
        </m:f>
      </m:oMath>
      <w:r>
        <w:t xml:space="preserve"> </w:t>
      </w:r>
      <w:r>
        <w:t xml:space="preserve">(or</w:t>
      </w:r>
      <w:r>
        <w:t xml:space="preserve"> </w:t>
      </w:r>
      <m:oMath>
        <m:f>
          <m:fPr>
            <m:type m:val="bar"/>
          </m:fPr>
          <m:num>
            <m:r>
              <m:t>15</m:t>
            </m:r>
          </m:num>
          <m:den>
            <m:r>
              <m:t>8</m:t>
            </m:r>
          </m:den>
        </m:f>
      </m:oMath>
      <w:r>
        <w:t xml:space="preserve">) pounds.</w:t>
      </w:r>
    </w:p>
    <w:p>
      <w:pPr>
        <w:numPr>
          <w:ilvl w:val="0"/>
          <w:numId w:val="1007"/>
        </w:numPr>
      </w:pPr>
      <w:r>
        <w:t xml:space="preserve">What fraction of a container does 1 pound fill?</w:t>
      </w:r>
    </w:p>
    <w:p>
      <w:pPr>
        <w:numPr>
          <w:ilvl w:val="0"/>
          <w:numId w:val="1000"/>
        </w:numPr>
      </w:pPr>
      <m:oMath>
        <m:f>
          <m:fPr>
            <m:type m:val="bar"/>
          </m:fPr>
          <m:num>
            <m:r>
              <m:t>3</m:t>
            </m:r>
          </m:num>
          <m:den>
            <m:r>
              <m:t>4</m:t>
            </m:r>
          </m:den>
        </m:f>
        <m:r>
          <m:rPr>
            <m:sty m:val="p"/>
          </m:rPr>
          <m:t>⋅</m:t>
        </m:r>
        <m:r>
          <m:rPr>
            <m:sty m:val="p"/>
          </m:rPr>
          <m:t>?</m:t>
        </m:r>
        <m:r>
          <m:rPr>
            <m:sty m:val="p"/>
          </m:rPr>
          <m:t>=</m:t>
        </m:r>
        <m:f>
          <m:fPr>
            <m:type m:val="bar"/>
          </m:fPr>
          <m:num>
            <m:r>
              <m:t>2</m:t>
            </m:r>
          </m:num>
          <m:den>
            <m:r>
              <m:t>5</m:t>
            </m:r>
          </m:den>
        </m:f>
      </m:oMath>
    </w:p>
    <w:p>
      <w:pPr>
        <w:numPr>
          <w:ilvl w:val="0"/>
          <w:numId w:val="1000"/>
        </w:numPr>
      </w:pPr>
      <m:oMath>
        <m:f>
          <m:fPr>
            <m:type m:val="bar"/>
          </m:fPr>
          <m:num>
            <m:r>
              <m:t>2</m:t>
            </m:r>
          </m:num>
          <m:den>
            <m:r>
              <m:t>5</m:t>
            </m:r>
          </m:den>
        </m:f>
        <m:r>
          <m:rPr>
            <m:sty m:val="p"/>
          </m:rPr>
          <m:t>÷</m:t>
        </m:r>
        <m:f>
          <m:fPr>
            <m:type m:val="bar"/>
          </m:fPr>
          <m:num>
            <m:r>
              <m:t>3</m:t>
            </m:r>
          </m:num>
          <m:den>
            <m:r>
              <m:t>4</m:t>
            </m:r>
          </m:den>
        </m:f>
        <m:r>
          <m:rPr>
            <m:sty m:val="p"/>
          </m:rPr>
          <m:t>=</m:t>
        </m:r>
        <m:r>
          <m:rPr>
            <m:sty m:val="p"/>
          </m:rPr>
          <m:t>?</m:t>
        </m:r>
      </m:oMath>
    </w:p>
    <w:p>
      <w:pPr>
        <w:numPr>
          <w:ilvl w:val="0"/>
          <w:numId w:val="1000"/>
        </w:numPr>
        <w:pStyle w:val="Compact"/>
      </w:pPr>
      <w:r>
        <w:drawing>
          <wp:inline>
            <wp:extent cx="1920239" cy="1759521"/>
            <wp:effectExtent b="0" l="0" r="0" t="0"/>
            <wp:docPr descr="Fraction bar diagram. 4 equal parts. 3 parts shaded." title="" id="32" name="Picture"/>
            <a:graphic>
              <a:graphicData uri="http://schemas.openxmlformats.org/drawingml/2006/picture">
                <pic:pic>
                  <pic:nvPicPr>
                    <pic:cNvPr descr="/app/tmp/embedder-1732017734.2784984.png" id="33" name="Picture"/>
                    <pic:cNvPicPr>
                      <a:picLocks noChangeArrowheads="1" noChangeAspect="1"/>
                    </pic:cNvPicPr>
                  </pic:nvPicPr>
                  <pic:blipFill>
                    <a:blip r:embed="rId31"/>
                    <a:stretch>
                      <a:fillRect/>
                    </a:stretch>
                  </pic:blipFill>
                  <pic:spPr bwMode="auto">
                    <a:xfrm>
                      <a:off x="0" y="0"/>
                      <a:ext cx="1920239" cy="1759521"/>
                    </a:xfrm>
                    <a:prstGeom prst="rect">
                      <a:avLst/>
                    </a:prstGeom>
                    <a:noFill/>
                    <a:ln w="9525">
                      <a:noFill/>
                      <a:headEnd/>
                      <a:tailEnd/>
                    </a:ln>
                  </pic:spPr>
                </pic:pic>
              </a:graphicData>
            </a:graphic>
          </wp:inline>
        </w:drawing>
      </w:r>
    </w:p>
    <w:p>
      <w:pPr>
        <w:numPr>
          <w:ilvl w:val="0"/>
          <w:numId w:val="1000"/>
        </w:numPr>
      </w:pPr>
      <w:r>
        <w:t xml:space="preserve">If</w:t>
      </w:r>
      <w:r>
        <w:t xml:space="preserve"> </w:t>
      </w:r>
      <m:oMath>
        <m:f>
          <m:fPr>
            <m:type m:val="bar"/>
          </m:fPr>
          <m:num>
            <m:r>
              <m:t>3</m:t>
            </m:r>
          </m:num>
          <m:den>
            <m:r>
              <m:t>4</m:t>
            </m:r>
          </m:den>
        </m:f>
      </m:oMath>
      <w:r>
        <w:t xml:space="preserve"> </w:t>
      </w:r>
      <w:r>
        <w:t xml:space="preserve">pound fills</w:t>
      </w:r>
      <w:r>
        <w:t xml:space="preserve"> </w:t>
      </w:r>
      <m:oMath>
        <m:f>
          <m:fPr>
            <m:type m:val="bar"/>
          </m:fPr>
          <m:num>
            <m:r>
              <m:t>2</m:t>
            </m:r>
          </m:num>
          <m:den>
            <m:r>
              <m:t>5</m:t>
            </m:r>
          </m:den>
        </m:f>
      </m:oMath>
      <w:r>
        <w:t xml:space="preserve"> </w:t>
      </w:r>
      <w:r>
        <w:t xml:space="preserve">of a container, then</w:t>
      </w:r>
      <w:r>
        <w:t xml:space="preserve"> </w:t>
      </w:r>
      <m:oMath>
        <m:f>
          <m:fPr>
            <m:type m:val="bar"/>
          </m:fPr>
          <m:num>
            <m:r>
              <m:t>1</m:t>
            </m:r>
          </m:num>
          <m:den>
            <m:r>
              <m:t>4</m:t>
            </m:r>
          </m:den>
        </m:f>
      </m:oMath>
      <w:r>
        <w:t xml:space="preserve"> </w:t>
      </w:r>
      <w:r>
        <w:t xml:space="preserve">pound fills a third of</w:t>
      </w:r>
      <w:r>
        <w:t xml:space="preserve"> </w:t>
      </w:r>
      <m:oMath>
        <m:f>
          <m:fPr>
            <m:type m:val="bar"/>
          </m:fPr>
          <m:num>
            <m:r>
              <m:t>2</m:t>
            </m:r>
          </m:num>
          <m:den>
            <m:r>
              <m:t>5</m:t>
            </m:r>
          </m:den>
        </m:f>
      </m:oMath>
      <w:r>
        <w:t xml:space="preserve">, or</w:t>
      </w:r>
      <w:r>
        <w:t xml:space="preserve"> </w:t>
      </w:r>
      <m:oMath>
        <m:f>
          <m:fPr>
            <m:type m:val="bar"/>
          </m:fPr>
          <m:num>
            <m:r>
              <m:t>2</m:t>
            </m:r>
          </m:num>
          <m:den>
            <m:r>
              <m:t>15</m:t>
            </m:r>
          </m:den>
        </m:f>
      </m:oMath>
      <w:r>
        <w:t xml:space="preserve">, of a container. One whole pound then fills</w:t>
      </w:r>
      <w:r>
        <w:t xml:space="preserve"> </w:t>
      </w:r>
      <m:oMath>
        <m:r>
          <m:t>4</m:t>
        </m:r>
        <m:r>
          <m:rPr>
            <m:sty m:val="p"/>
          </m:rPr>
          <m:t>⋅</m:t>
        </m:r>
        <m:f>
          <m:fPr>
            <m:type m:val="bar"/>
          </m:fPr>
          <m:num>
            <m:r>
              <m:t>2</m:t>
            </m:r>
          </m:num>
          <m:den>
            <m:r>
              <m:t>15</m:t>
            </m:r>
          </m:den>
        </m:f>
      </m:oMath>
      <w:r>
        <w:t xml:space="preserve"> </w:t>
      </w:r>
      <w:r>
        <w:t xml:space="preserve">(or</w:t>
      </w:r>
      <w:r>
        <w:t xml:space="preserve"> </w:t>
      </w:r>
      <m:oMath>
        <m:f>
          <m:fPr>
            <m:type m:val="bar"/>
          </m:fPr>
          <m:num>
            <m:r>
              <m:t>8</m:t>
            </m:r>
          </m:num>
          <m:den>
            <m:r>
              <m:t>15</m:t>
            </m:r>
          </m:den>
        </m:f>
      </m:oMath>
      <w:r>
        <w:t xml:space="preserve">) of a container.</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2024-11-19T12:02:15Z</dcterms:created>
  <dcterms:modified xsi:type="dcterms:W3CDTF">2024-11-19T12:02:15Z</dcterms:modified>
</cp:coreProperties>
</file>

<file path=docProps/custom.xml><?xml version="1.0" encoding="utf-8"?>
<Properties xmlns="http://schemas.openxmlformats.org/officeDocument/2006/custom-properties" xmlns:vt="http://schemas.openxmlformats.org/officeDocument/2006/docPropsVTypes"/>
</file>