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6-how-do-we-choose"/>
    <w:p>
      <w:pPr>
        <w:pStyle w:val="Heading2"/>
      </w:pPr>
      <w:r>
        <w:t xml:space="preserve">Unit 9 Lesson 6: How Do We Choose?</w:t>
      </w:r>
    </w:p>
    <w:bookmarkEnd w:id="20"/>
    <w:bookmarkStart w:id="22" w:name="which-was-yessier-optional"/>
    <w:p>
      <w:pPr>
        <w:pStyle w:val="Heading3"/>
      </w:pPr>
      <w:r>
        <w:t xml:space="preserve">1 Which Was “Yessier”?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Two sixth-grade classes, A and B, voted on whether to give the answers to their math problems in poetry. The “yes” choice was more popular in both classes.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</w:tbl>
    <w:p>
      <w:pPr>
        <w:pStyle w:val="BodyText"/>
      </w:pPr>
      <w:r>
        <w:t xml:space="preserve">Was one class more in favor of math poetry, or were they equally in favor? Find three or more ways to answer the question.</w:t>
      </w:r>
    </w:p>
    <w:bookmarkEnd w:id="21"/>
    <w:bookmarkEnd w:id="22"/>
    <w:bookmarkStart w:id="24" w:name="which-class-voted-purpler-optional"/>
    <w:p>
      <w:pPr>
        <w:pStyle w:val="Heading3"/>
      </w:pPr>
      <w:r>
        <w:t xml:space="preserve">2 Which Class Voted Purpler?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school will be painted over the summer. Students get to vote on whether to change the color to purple (a “yes” vote), or keep it a beige color (a “no” vote).</w:t>
      </w:r>
    </w:p>
    <w:p>
      <w:pPr>
        <w:pStyle w:val="BodyText"/>
      </w:pPr>
      <w:r>
        <w:t xml:space="preserve">The principal of the school decided to analyze voting results by class. The table shows some results.</w:t>
      </w:r>
    </w:p>
    <w:p>
      <w:pPr>
        <w:pStyle w:val="BodyText"/>
      </w:pPr>
      <w:r>
        <w:t xml:space="preserve">In both classes, a majority voted for changing the paint color to purple. Which class was more in favor of changing?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 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</w:tr>
    </w:tbl>
    <w:p>
      <w:pPr>
        <w:pStyle w:val="BodyText"/>
      </w:pPr>
      <w:r>
        <w:t xml:space="preserve"> </w:t>
      </w:r>
    </w:p>
    <w:bookmarkEnd w:id="23"/>
    <w:bookmarkEnd w:id="24"/>
    <w:bookmarkStart w:id="26" w:name="supermajorities-optional"/>
    <w:p>
      <w:pPr>
        <w:pStyle w:val="Heading3"/>
      </w:pPr>
      <w:r>
        <w:t xml:space="preserve">3 Supermajorities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Another school is also voting on whether to change their school’s color to purple. Their rules require 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supermajority to change the colors. A total of 240 people voted, and 153 voted to change to purple. Were there enough votes to make the change?</w:t>
      </w:r>
    </w:p>
    <w:p>
      <w:pPr>
        <w:numPr>
          <w:ilvl w:val="0"/>
          <w:numId w:val="1001"/>
        </w:numPr>
      </w:pPr>
      <w:r>
        <w:t xml:space="preserve">This school also is thinking of changing their mascot to an armadillo. To change mascots, a 55% supermajority is needed. How many of the 240 students need to vote “yes” for the mascot to change? </w:t>
      </w:r>
    </w:p>
    <w:p>
      <w:pPr>
        <w:numPr>
          <w:ilvl w:val="0"/>
          <w:numId w:val="1001"/>
        </w:numPr>
      </w:pPr>
      <w:r>
        <w:t xml:space="preserve">At this school, which requires more votes to pass: a change of mascot or a change of color?</w:t>
      </w:r>
    </w:p>
    <w:bookmarkEnd w:id="25"/>
    <w:bookmarkEnd w:id="26"/>
    <w:bookmarkStart w:id="31" w:name="best-restaurant-optional"/>
    <w:p>
      <w:pPr>
        <w:pStyle w:val="Heading3"/>
      </w:pPr>
      <w:r>
        <w:t xml:space="preserve">4 Best Restaurant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town’s newspaper held a contest to decide the best restaurant in town. Only people who subscribe to the newspaper can vote. 25% of the people in town subscribe to the newspaper. 20% of the subscribers voted. 80% of the people who voted liked Darnell’s BBQ Pit best.</w:t>
      </w:r>
    </w:p>
    <w:p>
      <w:pPr>
        <w:pStyle w:val="BodyText"/>
      </w:pPr>
      <w:r>
        <w:t xml:space="preserve">Darnell put a big sign in his restaurant’s window that said, “80% say Darnell’s is the best!”</w:t>
      </w:r>
    </w:p>
    <w:p>
      <w:pPr>
        <w:pStyle w:val="BodyText"/>
      </w:pPr>
      <w:r>
        <w:t xml:space="preserve">Do you think Darnell’s sign is making an accurate statement? Support your answer with:</w:t>
      </w:r>
    </w:p>
    <w:p>
      <w:pPr>
        <w:numPr>
          <w:ilvl w:val="0"/>
          <w:numId w:val="1002"/>
        </w:numPr>
        <w:pStyle w:val="Compact"/>
      </w:pPr>
      <w:r>
        <w:t xml:space="preserve">Some calculations</w:t>
      </w:r>
    </w:p>
    <w:p>
      <w:pPr>
        <w:numPr>
          <w:ilvl w:val="0"/>
          <w:numId w:val="1002"/>
        </w:numPr>
        <w:pStyle w:val="Compact"/>
      </w:pPr>
      <w:r>
        <w:t xml:space="preserve">An explanation in words</w:t>
      </w:r>
    </w:p>
    <w:p>
      <w:pPr>
        <w:numPr>
          <w:ilvl w:val="0"/>
          <w:numId w:val="1002"/>
        </w:numPr>
        <w:pStyle w:val="Compact"/>
      </w:pPr>
      <w:r>
        <w:t xml:space="preserve">A diagram that accurately represents the people in town, the newspaper subscribers, the voters, and the people who liked Darnell’s best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2022-12-15T04:01:14Z</dcterms:created>
  <dcterms:modified xsi:type="dcterms:W3CDTF">2022-12-15T04:01:14Z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/96yIWIJjWidDmSH7JzlMu/Fdwt3SWcSuRNhIkAvU0QckEhmDioCvJWdzgo9mmT30/U/pyrQH8WsD6fF10IF7A==</vt:lpwstr>
  </property>
</Properties>
</file>