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1dc6c4e2b34cdeecfb728fc5f979d0bfa59d69"/>
    <w:p>
      <w:pPr>
        <w:pStyle w:val="Heading2"/>
      </w:pPr>
      <w:r>
        <w:t xml:space="preserve">Lección 1: Estimemos y encontremos productos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Estimemos y calculemos productos.</w:t>
      </w:r>
    </w:p>
    <w:bookmarkStart w:id="21" w:name="Xcae86f9b05d94353a7b23b3d95cfb7b4f80046e"/>
    <w:p>
      <w:pPr>
        <w:pStyle w:val="Heading3"/>
      </w:pPr>
      <w:r>
        <w:t xml:space="preserve">Calentamiento: Conversación numérica: Un múltiplo de 10</w:t>
      </w:r>
    </w:p>
    <w:p>
      <w:pPr>
        <w:pStyle w:val="FirstParagraph"/>
      </w:pPr>
      <w:r>
        <w:t xml:space="preserve">Encuentra mentalmente el valor de cada producto.</w:t>
      </w:r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600</m:t>
        </m:r>
      </m:oMath>
    </w:p>
    <w:p>
      <w:pPr>
        <w:numPr>
          <w:ilvl w:val="0"/>
          <w:numId w:val="1002"/>
        </w:numPr>
        <w:pStyle w:val="Compact"/>
      </w:pPr>
      <m:oMath>
        <m:r>
          <m:t>600</m:t>
        </m:r>
        <m:r>
          <m:rPr>
            <m:sty m:val="p"/>
          </m:rPr>
          <m:t>×</m:t>
        </m:r>
        <m:r>
          <m:t>500</m:t>
        </m:r>
      </m:oMath>
    </w:p>
    <w:bookmarkEnd w:id="21"/>
    <w:bookmarkStart w:id="22" w:name="estimaciones-razonables"/>
    <w:p>
      <w:pPr>
        <w:pStyle w:val="Heading3"/>
      </w:pPr>
      <w:r>
        <w:t xml:space="preserve">1.1: Estimaciones razonables</w:t>
      </w:r>
    </w:p>
    <w:p>
      <w:pPr>
        <w:numPr>
          <w:ilvl w:val="0"/>
          <w:numId w:val="1003"/>
        </w:numPr>
      </w:pPr>
      <w:r>
        <w:t xml:space="preserve">¿Cuál estimación del producto </w:t>
      </w:r>
      <m:oMath>
        <m:r>
          <m:t>18</m:t>
        </m:r>
        <m:r>
          <m:rPr>
            <m:sty m:val="p"/>
          </m:rPr>
          <m:t>×</m:t>
        </m:r>
        <m:r>
          <m:t>149</m:t>
        </m:r>
      </m:oMath>
      <w:r>
        <w:t xml:space="preserve"> es más razonable? Explica o muestra tu razonamiento.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4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500</m:t>
        </m:r>
      </m:oMath>
    </w:p>
    <w:p>
      <w:pPr>
        <w:numPr>
          <w:ilvl w:val="0"/>
          <w:numId w:val="1003"/>
        </w:numPr>
        <w:pStyle w:val="Compact"/>
      </w:pPr>
      <w:r>
        <w:t xml:space="preserve">¿Algunas de las estimaciones anteriores no son razonables? Explica o muestra tu razonamiento.</w:t>
      </w:r>
    </w:p>
    <w:p>
      <w:pPr>
        <w:numPr>
          <w:ilvl w:val="0"/>
          <w:numId w:val="1003"/>
        </w:numPr>
        <w:pStyle w:val="Compact"/>
      </w:pPr>
      <w:r>
        <w:t xml:space="preserve">¿Crees que el producto real será más que o menos que tu estimación? Explica o muestra tu razonamiento.</w:t>
      </w:r>
    </w:p>
    <w:bookmarkEnd w:id="22"/>
    <w:bookmarkStart w:id="26" w:name="multipliquemos-por-18"/>
    <w:p>
      <w:pPr>
        <w:pStyle w:val="Heading3"/>
      </w:pPr>
      <w:r>
        <w:t xml:space="preserve">1.2: Multipliquemos por 18</w:t>
      </w:r>
    </w:p>
    <w:p>
      <w:pPr>
        <w:pStyle w:val="FirstParagraph"/>
      </w:pPr>
      <w:r>
        <w:t xml:space="preserve">Encuentra el valor de cada expresión. Explica o muestra tu razonamiento.</w:t>
      </w:r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49</m:t>
        </m:r>
      </m:oMath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149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2022-12-15T00:53:37Z</dcterms:created>
  <dcterms:modified xsi:type="dcterms:W3CDTF">2022-12-15T00:53:37Z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2kfKGtGTn5vSdo/I3w37VE8+sI+tj5Tmv50niEHw1A3+Q49DvRtnxheSLNaOadc8dtbJCbkFyf06F8L4Nf/XUA==</vt:lpwstr>
  </property>
</Properties>
</file>