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7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c89b3da0ca1f05f0844244a6dcefcd3829ba6"/>
    <w:p>
      <w:pPr>
        <w:pStyle w:val="Heading2"/>
      </w:pPr>
      <w:r>
        <w:t xml:space="preserve">Unit 2 Lesson 1: Representations of Fractions (Part 1)</w:t>
      </w:r>
    </w:p>
    <w:bookmarkEnd w:id="20"/>
    <w:bookmarkStart w:id="22" w:name="wu-what-do-you-know-about-frac12-warm-up"/>
    <w:p>
      <w:pPr>
        <w:pStyle w:val="Heading3"/>
      </w:pPr>
      <w:r>
        <w:t xml:space="preserve">WU What Do You Know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End w:id="22"/>
    <w:bookmarkStart w:id="31" w:name="fraction-strips"/>
    <w:p>
      <w:pPr>
        <w:pStyle w:val="Heading3"/>
      </w:pPr>
      <w:r>
        <w:t xml:space="preserve">1 Fraction Strips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strips of paper. Each strip represents 1.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" title="" id="24" name="Picture"/>
            <a:graphic>
              <a:graphicData uri="http://schemas.openxmlformats.org/drawingml/2006/picture">
                <pic:pic>
                  <pic:nvPicPr>
                    <pic:cNvPr descr="/app/tmp/embedder-1671023319.8858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strips to represent halves, fourths, and eighths.</w:t>
      </w:r>
    </w:p>
    <w:p>
      <w:pPr>
        <w:numPr>
          <w:ilvl w:val="0"/>
          <w:numId w:val="1000"/>
        </w:numPr>
      </w:pPr>
      <w:r>
        <w:t xml:space="preserve">Use one strip for each fraction and label the parts.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number of parts or the size of the parts? Make at least two observations.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4 fraction strip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23319.930729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7" w:name="fractions-represented"/>
    <w:p>
      <w:pPr>
        <w:pStyle w:val="Heading3"/>
      </w:pPr>
      <w:r>
        <w:t xml:space="preserve">2 Fractions, Represented</w:t>
      </w:r>
    </w:p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If each full diagram represents 1, what fraction does each shaded part represent?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2 equal parts. 1 part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3319.97955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, 3 equal parts, 1 part shaded" title="" id="36" name="Picture"/>
            <a:graphic>
              <a:graphicData uri="http://schemas.openxmlformats.org/drawingml/2006/picture">
                <pic:pic>
                  <pic:nvPicPr>
                    <pic:cNvPr descr="/app/tmp/embedder-1671023320.0208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1 part shaded" title="" id="39" name="Picture"/>
            <a:graphic>
              <a:graphicData uri="http://schemas.openxmlformats.org/drawingml/2006/picture">
                <pic:pic>
                  <pic:nvPicPr>
                    <pic:cNvPr descr="/app/tmp/embedder-1671023320.06454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are four blank diagrams. Each diagram represents 1. Partition each diagram and shade one part so that the shaded part represents the given fraction.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2" name="Picture"/>
            <a:graphic>
              <a:graphicData uri="http://schemas.openxmlformats.org/drawingml/2006/picture">
                <pic:pic>
                  <pic:nvPicPr>
                    <pic:cNvPr descr="/app/tmp/embedder-1671023320.10428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5" name="Picture"/>
            <a:graphic>
              <a:graphicData uri="http://schemas.openxmlformats.org/drawingml/2006/picture">
                <pic:pic>
                  <pic:nvPicPr>
                    <pic:cNvPr descr="/app/tmp/embedder-1671023320.14175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8" name="Picture"/>
            <a:graphic>
              <a:graphicData uri="http://schemas.openxmlformats.org/drawingml/2006/picture">
                <pic:pic>
                  <pic:nvPicPr>
                    <pic:cNvPr descr="/app/tmp/embedder-1671023320.17841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51" name="Picture"/>
            <a:graphic>
              <a:graphicData uri="http://schemas.openxmlformats.org/drawingml/2006/picture">
                <pic:pic>
                  <pic:nvPicPr>
                    <pic:cNvPr descr="/app/tmp/embedder-1671023320.215879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Suppose you are creating a representation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using the same blank diagram. Would the shaded part be larger or smaller than the shaded part in the diagram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7" Target="media/rId27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2022-12-14T13:08:40Z</dcterms:created>
  <dcterms:modified xsi:type="dcterms:W3CDTF">2022-12-14T13:08:40Z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fripRL0D25YebsJD3thlzylyeQ4LsOPyOiozUJ+FyzhavOwd0Ysjy9uKYV2PvEmnEJoAiB86vum/oNYg64rIZQ==</vt:lpwstr>
  </property>
</Properties>
</file>