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sumas-que-sabemos"/>
    <w:p>
      <w:pPr>
        <w:pStyle w:val="Heading2"/>
      </w:pPr>
      <w:r>
        <w:t xml:space="preserve">Unit 3 Lesson 1: Sumas que sabemos</w:t>
      </w:r>
    </w:p>
    <w:bookmarkEnd w:id="20"/>
    <w:bookmarkStart w:id="25" w:name="X6c4ff29a8f23d04257b1f82bde36dacec6af06e"/>
    <w:p>
      <w:pPr>
        <w:pStyle w:val="Heading3"/>
      </w:pPr>
      <w:r>
        <w:t xml:space="preserve">WU Observa y pregúntate: Tabla de sumas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2926092"/>
            <wp:effectExtent b="0" l="0" r="0" t="0"/>
            <wp:docPr descr="Addition chart, sums of digits 0 through 10. About half of the sums are filled in." title="" id="22" name="Picture"/>
            <a:graphic>
              <a:graphicData uri="http://schemas.openxmlformats.org/drawingml/2006/picture">
                <pic:pic>
                  <pic:nvPicPr>
                    <pic:cNvPr descr="/app/tmp/embedder-1671058876.48985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mi-suma-favorita"/>
    <w:p>
      <w:pPr>
        <w:pStyle w:val="Heading3"/>
      </w:pPr>
      <w:r>
        <w:t xml:space="preserve">1 Mi suma favorita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tu suma favorita.</w:t>
      </w:r>
    </w:p>
    <w:p>
      <w:pPr>
        <w:pStyle w:val="BodyText"/>
      </w:pPr>
      <w:r>
        <w:t xml:space="preserve">Escribe la ecuación: ________________________________</w:t>
      </w:r>
    </w:p>
    <w:p>
      <w:pPr>
        <w:pStyle w:val="BodyText"/>
      </w:pPr>
      <w:r>
        <w:t xml:space="preserve">Muestra por qué es tu suma favorita. Usa dibujos, números o palabras.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27" name="Picture"/>
            <a:graphic>
              <a:graphicData uri="http://schemas.openxmlformats.org/drawingml/2006/picture">
                <pic:pic>
                  <pic:nvPicPr>
                    <pic:cNvPr descr="/app/tmp/embedder-1671058876.6255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sumas-que-ya-me-sé"/>
    <w:p>
      <w:pPr>
        <w:pStyle w:val="Heading3"/>
      </w:pPr>
      <w:r>
        <w:t xml:space="preserve">2 Sumas que ya me sé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Pon tus tarjetas boca abajo, en un montón.</w:t>
      </w:r>
    </w:p>
    <w:p>
      <w:pPr>
        <w:numPr>
          <w:ilvl w:val="0"/>
          <w:numId w:val="1001"/>
        </w:numPr>
        <w:pStyle w:val="Compact"/>
      </w:pPr>
      <w:r>
        <w:t xml:space="preserve">Voltea la tarjeta y di la expresión.</w:t>
      </w:r>
    </w:p>
    <w:p>
      <w:pPr>
        <w:numPr>
          <w:ilvl w:val="0"/>
          <w:numId w:val="1001"/>
        </w:numPr>
        <w:pStyle w:val="Compact"/>
      </w:pPr>
      <w:r>
        <w:t xml:space="preserve">Si puedes decir el valor de la suma inmediatamente, ponla debajo de “ya me la sé”.</w:t>
      </w:r>
    </w:p>
    <w:p>
      <w:pPr>
        <w:numPr>
          <w:ilvl w:val="0"/>
          <w:numId w:val="1001"/>
        </w:numPr>
        <w:pStyle w:val="Compact"/>
      </w:pPr>
      <w:r>
        <w:t xml:space="preserve">Si te toma un tiempo encontrar el valor, ponla debajo de “todavía no”.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ya me la sé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todavía no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2022-12-14T23:01:17Z</dcterms:created>
  <dcterms:modified xsi:type="dcterms:W3CDTF">2022-12-14T23:01:17Z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Y3Rwv/4f5kzJ7mcjZH7FHbbh2iADUL9o9VDtSxFVZ2ZHcDXmkpceEQwKxD01Gul1jwmjphfa4nNw2gg7ZVpkOw==</vt:lpwstr>
  </property>
</Properties>
</file>