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f38fa561c2af62812eb6e17025d3c1a098f8c7"/>
    <w:p>
      <w:pPr>
        <w:pStyle w:val="Heading2"/>
      </w:pPr>
      <w:r>
        <w:t xml:space="preserve">Unit 7 Lesson 10: One of the Pieces, All of the Pieces</w:t>
      </w:r>
    </w:p>
    <w:bookmarkEnd w:id="20"/>
    <w:bookmarkStart w:id="34" w:name="X9db2d5981ddb544727b520734edc26a4d6ccc8c"/>
    <w:p>
      <w:pPr>
        <w:pStyle w:val="Heading3"/>
      </w:pPr>
      <w:r>
        <w:t xml:space="preserve">WU Which One Doesn’t Belong: Split Shapes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Rectangles, partitioned into 4 parts, different sizes. One part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16882.03193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05845"/>
            <wp:effectExtent b="0" l="0" r="0" t="0"/>
            <wp:docPr descr="Rectangle, partitioned into 2 equal parts, 1 part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16882.08877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Square, partitioned into 4 equal parts, 4 parts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16882.17785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Circle, partitioned into 4 equal parts, 1 part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16882.22848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color-a-piece"/>
    <w:p>
      <w:pPr>
        <w:pStyle w:val="Heading3"/>
      </w:pPr>
      <w:r>
        <w:t xml:space="preserve">1 Color a Piece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Split the square into halves.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36" name="Picture"/>
            <a:graphic>
              <a:graphicData uri="http://schemas.openxmlformats.org/drawingml/2006/picture">
                <pic:pic>
                  <pic:nvPicPr>
                    <pic:cNvPr descr="/app/tmp/embedder-1671016882.279184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Color in one of the halves.</w:t>
      </w:r>
      <w:r>
        <w:br/>
      </w:r>
      <w:r>
        <w:t xml:space="preserve">How much of the square is colored in?</w:t>
      </w:r>
    </w:p>
    <w:p>
      <w:pPr>
        <w:numPr>
          <w:ilvl w:val="0"/>
          <w:numId w:val="1001"/>
        </w:numPr>
      </w:pPr>
      <w:r>
        <w:t xml:space="preserve">Split the circle into fourths.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." title="" id="39" name="Picture"/>
            <a:graphic>
              <a:graphicData uri="http://schemas.openxmlformats.org/drawingml/2006/picture">
                <pic:pic>
                  <pic:nvPicPr>
                    <pic:cNvPr descr="/app/tmp/embedder-1671016882.331375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Color in one of the fourths.</w:t>
      </w:r>
      <w:r>
        <w:br/>
      </w:r>
      <w:r>
        <w:t xml:space="preserve">How much of the circle is colored in?</w:t>
      </w:r>
    </w:p>
    <w:bookmarkEnd w:id="41"/>
    <w:bookmarkEnd w:id="42"/>
    <w:bookmarkStart w:id="53" w:name="card-sort-shaded-pieces"/>
    <w:p>
      <w:pPr>
        <w:pStyle w:val="Heading3"/>
      </w:pPr>
      <w:r>
        <w:t xml:space="preserve">2 Card Sort: Shaded Pieces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Sort the cards into categories in a way that makes sense to you. Explain how you sorted the cards.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31781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16882.381731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Sort your cards into these categories.</w:t>
      </w:r>
      <w:r>
        <w:br/>
      </w:r>
      <w:r>
        <w:t xml:space="preserve">Write the letter of each card in the space for its category.</w:t>
      </w:r>
    </w:p>
    <w:p>
      <w:pPr>
        <w:pStyle w:val="FirstParagraph"/>
      </w:pPr>
      <w:r>
        <w:t xml:space="preserve">A fourth or quarter is shaded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47" name="Picture"/>
            <a:graphic>
              <a:graphicData uri="http://schemas.openxmlformats.org/drawingml/2006/picture">
                <pic:pic>
                  <pic:nvPicPr>
                    <pic:cNvPr descr="/app/tmp/embedder-1671016882.4257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half is shaded</w:t>
      </w:r>
    </w:p>
    <w:p>
      <w:pPr>
        <w:pStyle w:val="BodyText"/>
      </w:pPr>
      <w:r>
        <w:t xml:space="preserve">The whole shape is shaded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50" name="Picture"/>
            <a:graphic>
              <a:graphicData uri="http://schemas.openxmlformats.org/drawingml/2006/picture">
                <pic:pic>
                  <pic:nvPicPr>
                    <pic:cNvPr descr="/app/tmp/embedder-1671016882.464299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 equal pieces</w:t>
      </w:r>
    </w:p>
    <w:bookmarkEnd w:id="52"/>
    <w:bookmarkEnd w:id="53"/>
    <w:bookmarkStart w:id="79" w:name="describe-equal-pieces"/>
    <w:p>
      <w:pPr>
        <w:pStyle w:val="Heading3"/>
      </w:pPr>
      <w:r>
        <w:t xml:space="preserve">3 Describe Equal Pieces</w:t>
      </w:r>
    </w:p>
    <w:bookmarkStart w:id="7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ways to describe the shapes.</w:t>
      </w:r>
    </w:p>
    <w:p>
      <w:pPr>
        <w:numPr>
          <w:ilvl w:val="0"/>
          <w:numId w:val="1003"/>
        </w:numPr>
        <w:pStyle w:val="Compact"/>
      </w:pPr>
      <w:r>
        <w:t xml:space="preserve">split into fourths</w:t>
      </w:r>
    </w:p>
    <w:p>
      <w:pPr>
        <w:numPr>
          <w:ilvl w:val="0"/>
          <w:numId w:val="1003"/>
        </w:numPr>
        <w:pStyle w:val="Compact"/>
      </w:pPr>
      <w:r>
        <w:t xml:space="preserve">split into halves</w:t>
      </w:r>
    </w:p>
    <w:p>
      <w:pPr>
        <w:numPr>
          <w:ilvl w:val="0"/>
          <w:numId w:val="1003"/>
        </w:numPr>
        <w:pStyle w:val="Compact"/>
      </w:pPr>
      <w:r>
        <w:t xml:space="preserve">split into quarters</w:t>
      </w:r>
    </w:p>
    <w:p>
      <w:pPr>
        <w:numPr>
          <w:ilvl w:val="0"/>
          <w:numId w:val="1004"/>
        </w:numPr>
        <w:pStyle w:val="Compact"/>
      </w:pPr>
      <w:r>
        <w:t xml:space="preserve">a half shaded</w:t>
      </w:r>
    </w:p>
    <w:p>
      <w:pPr>
        <w:numPr>
          <w:ilvl w:val="0"/>
          <w:numId w:val="1004"/>
        </w:numPr>
        <w:pStyle w:val="Compact"/>
      </w:pPr>
      <w:r>
        <w:t xml:space="preserve">a quarter shaded</w:t>
      </w:r>
    </w:p>
    <w:p>
      <w:pPr>
        <w:numPr>
          <w:ilvl w:val="0"/>
          <w:numId w:val="1004"/>
        </w:numPr>
        <w:pStyle w:val="Compact"/>
      </w:pPr>
      <w:r>
        <w:t xml:space="preserve">a fourth shaded</w:t>
      </w:r>
    </w:p>
    <w:p>
      <w:pPr>
        <w:numPr>
          <w:ilvl w:val="0"/>
          <w:numId w:val="1004"/>
        </w:numPr>
        <w:pStyle w:val="Compact"/>
      </w:pPr>
      <w:r>
        <w:t xml:space="preserve">two of the halves shaded</w:t>
      </w:r>
    </w:p>
    <w:p>
      <w:pPr>
        <w:numPr>
          <w:ilvl w:val="0"/>
          <w:numId w:val="1004"/>
        </w:numPr>
        <w:pStyle w:val="Compact"/>
      </w:pPr>
      <w:r>
        <w:t xml:space="preserve">four of the fourths shaded</w:t>
      </w:r>
    </w:p>
    <w:p>
      <w:pPr>
        <w:pStyle w:val="FirstParagraph"/>
      </w:pPr>
      <w:r>
        <w:t xml:space="preserve">Label each shape with at least one phrase from the lists.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05845"/>
            <wp:effectExtent b="0" l="0" r="0" t="0"/>
            <wp:docPr descr="Rectangle, partitioned into 2 equal parts, 1 part shaded." title="" id="55" name="Picture"/>
            <a:graphic>
              <a:graphicData uri="http://schemas.openxmlformats.org/drawingml/2006/picture">
                <pic:pic>
                  <pic:nvPicPr>
                    <pic:cNvPr descr="/app/tmp/embedder-1671016882.501704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, partitioned into 4 equal parts, 4 parts shaded." title="" id="58" name="Picture"/>
            <a:graphic>
              <a:graphicData uri="http://schemas.openxmlformats.org/drawingml/2006/picture">
                <pic:pic>
                  <pic:nvPicPr>
                    <pic:cNvPr descr="/app/tmp/embedder-1671016882.5760958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920239"/>
            <wp:effectExtent b="0" l="0" r="0" t="0"/>
            <wp:docPr descr="Rectangle, partitioned into 4 equal parts." title="" id="61" name="Picture"/>
            <a:graphic>
              <a:graphicData uri="http://schemas.openxmlformats.org/drawingml/2006/picture">
                <pic:pic>
                  <pic:nvPicPr>
                    <pic:cNvPr descr="/app/tmp/embedder-1671016882.6552763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, partitioned into 4 equal parts, 1 part shaded." title="" id="64" name="Picture"/>
            <a:graphic>
              <a:graphicData uri="http://schemas.openxmlformats.org/drawingml/2006/picture">
                <pic:pic>
                  <pic:nvPicPr>
                    <pic:cNvPr descr="/app/tmp/embedder-1671016882.7036133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, partitioned into 2 equal parts, 2 parts shaded." title="" id="67" name="Picture"/>
            <a:graphic>
              <a:graphicData uri="http://schemas.openxmlformats.org/drawingml/2006/picture">
                <pic:pic>
                  <pic:nvPicPr>
                    <pic:cNvPr descr="/app/tmp/embedder-1671016882.7509181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, partitioned into 4 equal parts, 1 part shaded." title="" id="70" name="Picture"/>
            <a:graphic>
              <a:graphicData uri="http://schemas.openxmlformats.org/drawingml/2006/picture">
                <pic:pic>
                  <pic:nvPicPr>
                    <pic:cNvPr descr="/app/tmp/embedder-1671016882.8025439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, partitioned into 2 equal parts." title="" id="73" name="Picture"/>
            <a:graphic>
              <a:graphicData uri="http://schemas.openxmlformats.org/drawingml/2006/picture">
                <pic:pic>
                  <pic:nvPicPr>
                    <pic:cNvPr descr="/app/tmp/embedder-1671016882.857826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8"/>
    <w:bookmarkEnd w:id="7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5" Target="media/rId7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2022-12-14T11:21:23Z</dcterms:created>
  <dcterms:modified xsi:type="dcterms:W3CDTF">2022-12-14T11:21:23Z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tS1WNu79r96q/I4QKQGJRP5QgKkJCUDqPmMIp2BYwf2RKRNvgnVXg28YLQ54ZaUsx7j5Lx2DHfG76e3XFFfCoA==</vt:lpwstr>
  </property>
</Properties>
</file>