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another-addition-algorithm"/>
    <w:p>
      <w:pPr>
        <w:pStyle w:val="Heading2"/>
      </w:pPr>
      <w:r>
        <w:t xml:space="preserve">Lesson 5: Another Addition Algorithm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another algorithm to add.</w:t>
      </w:r>
    </w:p>
    <w:bookmarkStart w:id="21" w:name="X25eba6f2449e498a8ca07016d7c0ec995ddba2b"/>
    <w:p>
      <w:pPr>
        <w:pStyle w:val="Heading3"/>
      </w:pPr>
      <w:r>
        <w:t xml:space="preserve">Warm-up: Notice and Wonder: Another Curious Table</w:t>
      </w:r>
    </w:p>
    <w:p>
      <w:pPr>
        <w:pStyle w:val="FirstParagraph"/>
      </w:pPr>
      <w:r>
        <w:t xml:space="preserve">What do you notice? What do you wonder?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+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98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197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199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99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199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201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?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?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101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201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203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102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201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203</w:t>
            </w:r>
          </w:p>
        </w:tc>
        <w:tc>
          <w:tcPr/>
          <w:p>
            <w:pPr>
              <w:pStyle w:val="Compact"/>
            </w:pPr>
          </w:p>
        </w:tc>
      </w:tr>
    </w:tbl>
    <w:bookmarkEnd w:id="21"/>
    <w:bookmarkStart w:id="34" w:name="a-new-addition-algorithm"/>
    <w:p>
      <w:pPr>
        <w:pStyle w:val="Heading3"/>
      </w:pPr>
      <w:r>
        <w:t xml:space="preserve">5.1: A New Addition Algorithm</w:t>
      </w:r>
    </w:p>
    <w:p>
      <w:pPr>
        <w:pStyle w:val="FirstParagraph"/>
      </w:pPr>
      <w:r>
        <w:t xml:space="preserve">Here are two algorithms for adding</w:t>
      </w:r>
      <w:r>
        <w:t xml:space="preserve"> </w:t>
      </w:r>
      <m:oMath>
        <m:r>
          <m:t>367</m:t>
        </m:r>
        <m:r>
          <m:rPr>
            <m:sty m:val="p"/>
          </m:rPr>
          <m:t>+</m:t>
        </m:r>
        <m:r>
          <m:t>231</m:t>
        </m:r>
      </m:oMath>
      <w:r>
        <w:t xml:space="preserve">.</w:t>
      </w:r>
    </w:p>
    <w:p>
      <w:pPr>
        <w:pStyle w:val="BodyText"/>
      </w:pPr>
      <w:r>
        <w:t xml:space="preserve">Han’s algorithm</w:t>
      </w:r>
    </w:p>
    <w:p>
      <w:pPr>
        <w:pStyle w:val="BodyText"/>
      </w:pPr>
      <w:r>
        <w:drawing>
          <wp:inline>
            <wp:extent cx="1485900" cy="1371600"/>
            <wp:effectExtent b="0" l="0" r="0" t="0"/>
            <wp:docPr descr="Addition. Three-hundred sixty-seven plus two-hundred thirty-one is eight (step one), plus ninety (step two), plus five-hundred (step 3) equals five-hundred ninety-eight (step 4)." title="" id="23" name="Picture"/>
            <a:graphic>
              <a:graphicData uri="http://schemas.openxmlformats.org/drawingml/2006/picture">
                <pic:pic>
                  <pic:nvPicPr>
                    <pic:cNvPr descr="/app/tmp/embedder-1671012546.409681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Elena’s algorithm</w:t>
      </w:r>
    </w:p>
    <w:p>
      <w:pPr>
        <w:pStyle w:val="BodyText"/>
      </w:pPr>
      <w:r>
        <w:drawing>
          <wp:inline>
            <wp:extent cx="1485900" cy="685800"/>
            <wp:effectExtent b="0" l="0" r="0" t="0"/>
            <wp:docPr descr="Addition. Three-hundred sixty-seven plus two-hundred thirty-one. Step one equals 8." title="" id="26" name="Picture"/>
            <a:graphic>
              <a:graphicData uri="http://schemas.openxmlformats.org/drawingml/2006/picture">
                <pic:pic>
                  <pic:nvPicPr>
                    <pic:cNvPr descr="/app/tmp/embedder-1671012546.496824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85800"/>
            <wp:effectExtent b="0" l="0" r="0" t="0"/>
            <wp:docPr descr="Addition. Step two. Three-hundred sixty-seven plus two-hundred thirty one equals ninety-eight." title="" id="29" name="Picture"/>
            <a:graphic>
              <a:graphicData uri="http://schemas.openxmlformats.org/drawingml/2006/picture">
                <pic:pic>
                  <pic:nvPicPr>
                    <pic:cNvPr descr="/app/tmp/embedder-1671012546.56704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85800"/>
            <wp:effectExtent b="0" l="0" r="0" t="0"/>
            <wp:docPr descr="Addition. Step three. Three-hundred sixty-seven plus two-hundred thirty-one equals five-hundred ninety-eight." title="" id="32" name="Picture"/>
            <a:graphic>
              <a:graphicData uri="http://schemas.openxmlformats.org/drawingml/2006/picture">
                <pic:pic>
                  <pic:nvPicPr>
                    <pic:cNvPr descr="/app/tmp/embedder-1671012546.670439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Discuss with your partner:</w:t>
      </w:r>
    </w:p>
    <w:p>
      <w:pPr>
        <w:numPr>
          <w:ilvl w:val="0"/>
          <w:numId w:val="1002"/>
        </w:numPr>
        <w:pStyle w:val="Compact"/>
      </w:pPr>
      <w:r>
        <w:t xml:space="preserve">How is Elena’s algorithm different from Han’s algorithm?</w:t>
      </w:r>
    </w:p>
    <w:p>
      <w:pPr>
        <w:numPr>
          <w:ilvl w:val="0"/>
          <w:numId w:val="1002"/>
        </w:numPr>
        <w:pStyle w:val="Compact"/>
      </w:pPr>
      <w:r>
        <w:t xml:space="preserve">Why do both algorithms work?</w:t>
      </w:r>
    </w:p>
    <w:bookmarkEnd w:id="34"/>
    <w:bookmarkStart w:id="50" w:name="compose-new-units"/>
    <w:p>
      <w:pPr>
        <w:pStyle w:val="Heading3"/>
      </w:pPr>
      <w:r>
        <w:t xml:space="preserve">5.2: Compose New Units</w:t>
      </w:r>
    </w:p>
    <w:p>
      <w:pPr>
        <w:pStyle w:val="FirstParagraph"/>
      </w:pPr>
      <w:r>
        <w:t xml:space="preserve">Here are two algorithms for adding</w:t>
      </w:r>
      <w:r>
        <w:t xml:space="preserve"> </w:t>
      </w:r>
      <m:oMath>
        <m:r>
          <m:t>365</m:t>
        </m:r>
        <m:r>
          <m:rPr>
            <m:sty m:val="p"/>
          </m:rPr>
          <m:t>+</m:t>
        </m:r>
        <m:r>
          <m:t>182</m:t>
        </m:r>
      </m:oMath>
      <w:r>
        <w:t xml:space="preserve">.</w:t>
      </w:r>
    </w:p>
    <w:p>
      <w:pPr>
        <w:pStyle w:val="BodyText"/>
      </w:pPr>
      <w:r>
        <w:t xml:space="preserve">Han’s algorithm</w:t>
      </w:r>
    </w:p>
    <w:p>
      <w:pPr>
        <w:pStyle w:val="BodyText"/>
      </w:pPr>
      <w:r>
        <w:drawing>
          <wp:inline>
            <wp:extent cx="1485900" cy="1371600"/>
            <wp:effectExtent b="0" l="0" r="0" t="0"/>
            <wp:docPr descr="Addition. Steps 1-4. Three-hundred sixty-five plus one-hundred eighty-two equals seven plus one-hundred forty plus four-hundred equals five-hundred forty-seven." title="" id="36" name="Picture"/>
            <a:graphic>
              <a:graphicData uri="http://schemas.openxmlformats.org/drawingml/2006/picture">
                <pic:pic>
                  <pic:nvPicPr>
                    <pic:cNvPr descr="/app/tmp/embedder-1671012546.733616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Elena's algorithm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Addition. Three-hundred sixty-five plus one-hundred eighty-two equals 7 (step 1)." title="" id="39" name="Picture"/>
            <a:graphic>
              <a:graphicData uri="http://schemas.openxmlformats.org/drawingml/2006/picture">
                <pic:pic>
                  <pic:nvPicPr>
                    <pic:cNvPr descr="/app/tmp/embedder-1671012546.816059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Addition. Three-hundred sixty-five plus one-hundred eighty-two. Step 2 equals 47." title="" id="42" name="Picture"/>
            <a:graphic>
              <a:graphicData uri="http://schemas.openxmlformats.org/drawingml/2006/picture">
                <pic:pic>
                  <pic:nvPicPr>
                    <pic:cNvPr descr="/app/tmp/embedder-1671012546.87942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Addition. Step 3. Three-hundred sixty-five plus one-hundred eighty-two equals five-hundred forty-seven." title="" id="45" name="Picture"/>
            <a:graphic>
              <a:graphicData uri="http://schemas.openxmlformats.org/drawingml/2006/picture">
                <pic:pic>
                  <pic:nvPicPr>
                    <pic:cNvPr descr="/app/tmp/embedder-1671012546.961784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How do the algorithms show the 14 tens differently?</w:t>
      </w:r>
    </w:p>
    <w:p>
      <w:pPr>
        <w:numPr>
          <w:ilvl w:val="0"/>
          <w:numId w:val="1003"/>
        </w:numPr>
      </w:pPr>
      <w:r>
        <w:t xml:space="preserve">Try Elena’s algorithm to find the value of each sum.</w:t>
      </w:r>
    </w:p>
    <w:p>
      <w:pPr>
        <w:numPr>
          <w:ilvl w:val="1"/>
          <w:numId w:val="1004"/>
        </w:numPr>
        <w:pStyle w:val="Compact"/>
      </w:pPr>
      <m:oMath>
        <m:r>
          <m:t>174</m:t>
        </m:r>
        <m:r>
          <m:rPr>
            <m:sty m:val="p"/>
          </m:rPr>
          <m:t>+</m:t>
        </m:r>
        <m:r>
          <m:t>352</m:t>
        </m:r>
      </m:oMath>
    </w:p>
    <w:p>
      <w:pPr>
        <w:numPr>
          <w:ilvl w:val="1"/>
          <w:numId w:val="1004"/>
        </w:numPr>
        <w:pStyle w:val="Compact"/>
      </w:pPr>
      <m:oMath>
        <m:r>
          <m:t>273</m:t>
        </m:r>
        <m:r>
          <m:rPr>
            <m:sty m:val="p"/>
          </m:rPr>
          <m:t>+</m:t>
        </m:r>
        <m:r>
          <m:t>619</m:t>
        </m:r>
      </m:oMath>
    </w:p>
    <w:p>
      <w:pPr>
        <w:numPr>
          <w:ilvl w:val="1"/>
          <w:numId w:val="1004"/>
        </w:numPr>
        <w:pStyle w:val="Compact"/>
      </w:pPr>
      <m:oMath>
        <m:r>
          <m:t>354</m:t>
        </m:r>
        <m:r>
          <m:rPr>
            <m:sty m:val="p"/>
          </m:rPr>
          <m:t>+</m:t>
        </m:r>
        <m:r>
          <m:t>198</m:t>
        </m:r>
      </m:oMath>
    </w:p>
    <w:p>
      <w:pPr>
        <w:numPr>
          <w:ilvl w:val="1"/>
          <w:numId w:val="1004"/>
        </w:numPr>
        <w:pStyle w:val="Compact"/>
      </w:pPr>
      <m:oMath>
        <m:r>
          <m:t>525</m:t>
        </m:r>
        <m:r>
          <m:rPr>
            <m:sty m:val="p"/>
          </m:rPr>
          <m:t>+</m:t>
        </m:r>
        <m:r>
          <m:t>376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2022-12-14T10:09:07Z</dcterms:created>
  <dcterms:modified xsi:type="dcterms:W3CDTF">2022-12-14T10:09:07Z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A04ModP5Cg/Vq6Jn56pFqCYv2md++z4ErhjKe00RYLMnSkn4v3HyUhBPAXm2zmnAH8ej4WpxYx8rki8LOR5j7g==</vt:lpwstr>
  </property>
</Properties>
</file>