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learning-targets"/>
      <w:r>
        <w:t xml:space="preserve">Learning Targets</w:t>
      </w:r>
      <w:bookmarkEnd w:id="20"/>
    </w:p>
    <w:p>
      <w:pPr>
        <w:pStyle w:val="Heading3"/>
      </w:pPr>
      <w:bookmarkStart w:id="21" w:name="functions-and-volume"/>
      <w:r>
        <w:t xml:space="preserve">Functions and Volume</w:t>
      </w:r>
      <w:bookmarkEnd w:id="21"/>
    </w:p>
    <w:p>
      <w:pPr>
        <w:pStyle w:val="Heading3"/>
      </w:pPr>
      <w:bookmarkStart w:id="22" w:name="lesson-1-inputs-and-outputs"/>
      <w:r>
        <w:t xml:space="preserve">Lesson 1: Inputs and Outputs</w:t>
      </w:r>
      <w:bookmarkEnd w:id="22"/>
    </w:p>
    <w:p>
      <w:pPr>
        <w:numPr>
          <w:ilvl w:val="0"/>
          <w:numId w:val="1001"/>
        </w:numPr>
      </w:pPr>
      <w:r>
        <w:t xml:space="preserve">I can write rules when I know input-output pairs.</w:t>
      </w:r>
    </w:p>
    <w:p>
      <w:pPr>
        <w:numPr>
          <w:ilvl w:val="0"/>
          <w:numId w:val="1001"/>
        </w:numPr>
      </w:pPr>
      <w:r>
        <w:t xml:space="preserve">I know how an input-output diagram represents a rule.</w:t>
      </w:r>
    </w:p>
    <w:p>
      <w:pPr>
        <w:pStyle w:val="Heading3"/>
      </w:pPr>
      <w:bookmarkStart w:id="23" w:name="lesson-2-introduction-to-functions"/>
      <w:r>
        <w:t xml:space="preserve">Lesson 2: Introduction to Functions</w:t>
      </w:r>
      <w:bookmarkEnd w:id="23"/>
    </w:p>
    <w:p>
      <w:pPr>
        <w:numPr>
          <w:ilvl w:val="0"/>
          <w:numId w:val="1002"/>
        </w:numPr>
      </w:pPr>
      <w:r>
        <w:t xml:space="preserve">I know that a function is a rule with exactly one output for each allowable input.</w:t>
      </w:r>
    </w:p>
    <w:p>
      <w:pPr>
        <w:numPr>
          <w:ilvl w:val="0"/>
          <w:numId w:val="1002"/>
        </w:numPr>
      </w:pPr>
      <w:r>
        <w:t xml:space="preserve">I know that if a rule has exactly one output for each allowable input, then the output depends on the input.</w:t>
      </w:r>
    </w:p>
    <w:p>
      <w:pPr>
        <w:pStyle w:val="Heading3"/>
      </w:pPr>
      <w:bookmarkStart w:id="24" w:name="lesson-3-equations-for-functions"/>
      <w:r>
        <w:t xml:space="preserve">Lesson 3: Equations for Functions</w:t>
      </w:r>
      <w:bookmarkEnd w:id="24"/>
    </w:p>
    <w:p>
      <w:pPr>
        <w:numPr>
          <w:ilvl w:val="0"/>
          <w:numId w:val="1003"/>
        </w:numPr>
      </w:pPr>
      <w:r>
        <w:t xml:space="preserve">I can find the output of a function when I know the input.</w:t>
      </w:r>
    </w:p>
    <w:p>
      <w:pPr>
        <w:numPr>
          <w:ilvl w:val="0"/>
          <w:numId w:val="1003"/>
        </w:numPr>
      </w:pPr>
      <w:r>
        <w:t xml:space="preserve">I can name the independent and dependent variables for a given function and represent the function with an equation.</w:t>
      </w:r>
    </w:p>
    <w:p>
      <w:pPr>
        <w:pStyle w:val="Heading3"/>
      </w:pPr>
      <w:bookmarkStart w:id="25" w:name="Xe4ace9f2c23760953974e296be8f9dd9c5d89b9"/>
      <w:r>
        <w:t xml:space="preserve">Lesson 4: Tables, Equations, and Graphs of Functions</w:t>
      </w:r>
      <w:bookmarkEnd w:id="25"/>
    </w:p>
    <w:p>
      <w:pPr>
        <w:numPr>
          <w:ilvl w:val="0"/>
          <w:numId w:val="1004"/>
        </w:numPr>
      </w:pPr>
      <w:r>
        <w:t xml:space="preserve">I can identify graphs that do, and do not, represent functions.</w:t>
      </w:r>
    </w:p>
    <w:p>
      <w:pPr>
        <w:numPr>
          <w:ilvl w:val="0"/>
          <w:numId w:val="1004"/>
        </w:numPr>
      </w:pPr>
      <w:r>
        <w:t xml:space="preserve">I can use a graph of a function to find the output for a given input and to find the input(s) for a given output.</w:t>
      </w:r>
    </w:p>
    <w:p>
      <w:pPr>
        <w:pStyle w:val="Heading3"/>
      </w:pPr>
      <w:bookmarkStart w:id="26" w:name="lesson-5-more-graphs-of-functions"/>
      <w:r>
        <w:t xml:space="preserve">Lesson 5: More Graphs of Functions</w:t>
      </w:r>
      <w:bookmarkEnd w:id="26"/>
    </w:p>
    <w:p>
      <w:pPr>
        <w:numPr>
          <w:ilvl w:val="0"/>
          <w:numId w:val="1005"/>
        </w:numPr>
      </w:pPr>
      <w:r>
        <w:t xml:space="preserve">I can explain the story told by the graph of a function.</w:t>
      </w:r>
    </w:p>
    <w:p>
      <w:pPr>
        <w:pStyle w:val="Heading3"/>
      </w:pPr>
      <w:bookmarkStart w:id="27" w:name="lesson-6-even-more-graphs-of-functions"/>
      <w:r>
        <w:t xml:space="preserve">Lesson 6: Even More Graphs of Functions</w:t>
      </w:r>
      <w:bookmarkEnd w:id="27"/>
    </w:p>
    <w:p>
      <w:pPr>
        <w:numPr>
          <w:ilvl w:val="0"/>
          <w:numId w:val="1006"/>
        </w:numPr>
      </w:pPr>
      <w:r>
        <w:t xml:space="preserve">I can draw the graph of a function that represents a real-world situation.</w:t>
      </w:r>
    </w:p>
    <w:p>
      <w:pPr>
        <w:pStyle w:val="Heading3"/>
      </w:pPr>
      <w:bookmarkStart w:id="28" w:name="X8bdd859bc2e561bd10468529f7547bc20cc4b46"/>
      <w:r>
        <w:t xml:space="preserve">Lesson 7: Connecting Representations of Functions</w:t>
      </w:r>
      <w:bookmarkEnd w:id="28"/>
    </w:p>
    <w:p>
      <w:pPr>
        <w:numPr>
          <w:ilvl w:val="0"/>
          <w:numId w:val="1007"/>
        </w:numPr>
      </w:pPr>
      <w:r>
        <w:t xml:space="preserve">I can compare inputs and outputs of functions that are represented in different ways.</w:t>
      </w:r>
    </w:p>
    <w:p>
      <w:pPr>
        <w:pStyle w:val="Heading3"/>
      </w:pPr>
      <w:bookmarkStart w:id="29" w:name="lesson-8-linear-functions"/>
      <w:r>
        <w:t xml:space="preserve">Lesson 8: Linear Functions</w:t>
      </w:r>
      <w:bookmarkEnd w:id="29"/>
    </w:p>
    <w:p>
      <w:pPr>
        <w:numPr>
          <w:ilvl w:val="0"/>
          <w:numId w:val="1008"/>
        </w:numPr>
      </w:pPr>
      <w:r>
        <w:t xml:space="preserve">I can determine whether a function is increasing or decreasing based on whether its rate of change is positive or negative.</w:t>
      </w:r>
    </w:p>
    <w:p>
      <w:pPr>
        <w:numPr>
          <w:ilvl w:val="0"/>
          <w:numId w:val="1008"/>
        </w:numPr>
      </w:pPr>
      <w:r>
        <w:t xml:space="preserve">I can explain in my own words how the graph of a linear function relates to its rate of change and initial value.</w:t>
      </w:r>
    </w:p>
    <w:p>
      <w:pPr>
        <w:pStyle w:val="Heading3"/>
      </w:pPr>
      <w:bookmarkStart w:id="30" w:name="lesson-9-linear-models"/>
      <w:r>
        <w:t xml:space="preserve">Lesson 9: Linear Models</w:t>
      </w:r>
      <w:bookmarkEnd w:id="30"/>
    </w:p>
    <w:p>
      <w:pPr>
        <w:numPr>
          <w:ilvl w:val="0"/>
          <w:numId w:val="1009"/>
        </w:numPr>
      </w:pPr>
      <w:r>
        <w:t xml:space="preserve">I can decide when a linear function is a good model for data and when it is not.</w:t>
      </w:r>
    </w:p>
    <w:p>
      <w:pPr>
        <w:numPr>
          <w:ilvl w:val="0"/>
          <w:numId w:val="1009"/>
        </w:numPr>
      </w:pPr>
      <w:r>
        <w:t xml:space="preserve">I can use data points to model a linear function.</w:t>
      </w:r>
    </w:p>
    <w:p>
      <w:pPr>
        <w:pStyle w:val="Heading3"/>
      </w:pPr>
      <w:bookmarkStart w:id="31" w:name="lesson-10-piecewise-linear-functions"/>
      <w:r>
        <w:t xml:space="preserve">Lesson 10: Piecewise Linear Functions</w:t>
      </w:r>
      <w:bookmarkEnd w:id="31"/>
    </w:p>
    <w:p>
      <w:pPr>
        <w:numPr>
          <w:ilvl w:val="0"/>
          <w:numId w:val="1010"/>
        </w:numPr>
      </w:pPr>
      <w:r>
        <w:t xml:space="preserve">I can create graphs of non-linear functions with pieces of linear functions.</w:t>
      </w:r>
    </w:p>
    <w:p>
      <w:pPr>
        <w:pStyle w:val="Heading3"/>
      </w:pPr>
      <w:bookmarkStart w:id="32" w:name="lesson-11-slicing-solids"/>
      <w:r>
        <w:t xml:space="preserve">Lesson 11: Slicing Solids</w:t>
      </w:r>
      <w:bookmarkEnd w:id="32"/>
    </w:p>
    <w:p>
      <w:pPr>
        <w:numPr>
          <w:ilvl w:val="0"/>
          <w:numId w:val="1011"/>
        </w:numPr>
      </w:pPr>
      <w:r>
        <w:t xml:space="preserve">I can explain that when a three dimensional figure is sliced it creates a face that is two dimensional.</w:t>
      </w:r>
    </w:p>
    <w:p>
      <w:pPr>
        <w:numPr>
          <w:ilvl w:val="0"/>
          <w:numId w:val="1011"/>
        </w:numPr>
      </w:pPr>
      <w:r>
        <w:t xml:space="preserve">I can picture different cross sections of prisms and pyramids.</w:t>
      </w:r>
    </w:p>
    <w:p>
      <w:pPr>
        <w:pStyle w:val="Heading3"/>
      </w:pPr>
      <w:bookmarkStart w:id="33" w:name="lesson-12-filling-containers"/>
      <w:r>
        <w:t xml:space="preserve">Lesson 12: Filling containers</w:t>
      </w:r>
      <w:bookmarkEnd w:id="33"/>
    </w:p>
    <w:p>
      <w:pPr>
        <w:numPr>
          <w:ilvl w:val="0"/>
          <w:numId w:val="1012"/>
        </w:numPr>
      </w:pPr>
      <w:r>
        <w:t xml:space="preserve">I can collect data about a function and represent it as a graph.</w:t>
      </w:r>
    </w:p>
    <w:p>
      <w:pPr>
        <w:numPr>
          <w:ilvl w:val="0"/>
          <w:numId w:val="1012"/>
        </w:numPr>
      </w:pPr>
      <w:r>
        <w:t xml:space="preserve">I can describe the graph of a function in words.</w:t>
      </w:r>
    </w:p>
    <w:p>
      <w:pPr>
        <w:pStyle w:val="Heading3"/>
      </w:pPr>
      <w:bookmarkStart w:id="34" w:name="lesson-13-how-much-will-fit"/>
      <w:r>
        <w:t xml:space="preserve">Lesson 13: How Much Will Fit?</w:t>
      </w:r>
      <w:bookmarkEnd w:id="34"/>
    </w:p>
    <w:p>
      <w:pPr>
        <w:numPr>
          <w:ilvl w:val="0"/>
          <w:numId w:val="1013"/>
        </w:numPr>
      </w:pPr>
      <w:r>
        <w:t xml:space="preserve">I know that volume is the amount of space contained inside a three-dimensional figure.</w:t>
      </w:r>
    </w:p>
    <w:p>
      <w:pPr>
        <w:numPr>
          <w:ilvl w:val="0"/>
          <w:numId w:val="1013"/>
        </w:numPr>
      </w:pPr>
      <w:r>
        <w:t xml:space="preserve">I recognize the 3D shapes cylinder, cone, rectangular prism, and sphere.</w:t>
      </w:r>
    </w:p>
    <w:p>
      <w:pPr>
        <w:pStyle w:val="Heading3"/>
      </w:pPr>
      <w:bookmarkStart w:id="35" w:name="lesson-14-volume-of-right-prisms"/>
      <w:r>
        <w:t xml:space="preserve">Lesson 14: Volume of Right Prisms</w:t>
      </w:r>
      <w:bookmarkEnd w:id="35"/>
    </w:p>
    <w:p>
      <w:pPr>
        <w:numPr>
          <w:ilvl w:val="0"/>
          <w:numId w:val="1014"/>
        </w:numPr>
      </w:pPr>
      <w:r>
        <w:t xml:space="preserve">I can explain why the volume of a prism can be found by multiplying the area of the base and the height of the prism.</w:t>
      </w:r>
    </w:p>
    <w:p>
      <w:pPr>
        <w:pStyle w:val="Heading3"/>
      </w:pPr>
      <w:bookmarkStart w:id="36" w:name="lesson-15-decomposing-bases-for-area"/>
      <w:r>
        <w:t xml:space="preserve">Lesson 15: Decomposing Bases for Area</w:t>
      </w:r>
      <w:bookmarkEnd w:id="36"/>
    </w:p>
    <w:p>
      <w:pPr>
        <w:numPr>
          <w:ilvl w:val="0"/>
          <w:numId w:val="1015"/>
        </w:numPr>
      </w:pPr>
      <w:r>
        <w:t xml:space="preserve">I can calculate the the volume of a prism with a complicated base by decomposing the base into quadrilaterals or triangles.</w:t>
      </w:r>
    </w:p>
    <w:p>
      <w:pPr>
        <w:pStyle w:val="Heading3"/>
      </w:pPr>
      <w:bookmarkStart w:id="37" w:name="lesson-16-surface-area-of-right-prisms"/>
      <w:r>
        <w:t xml:space="preserve">Lesson 16: Surface Area of Right Prisms</w:t>
      </w:r>
      <w:bookmarkEnd w:id="37"/>
    </w:p>
    <w:p>
      <w:pPr>
        <w:numPr>
          <w:ilvl w:val="0"/>
          <w:numId w:val="1016"/>
        </w:numPr>
      </w:pPr>
      <w:r>
        <w:t xml:space="preserve">I can find and use shortcuts when calculating the surface area of a prism.</w:t>
      </w:r>
    </w:p>
    <w:p>
      <w:pPr>
        <w:numPr>
          <w:ilvl w:val="0"/>
          <w:numId w:val="1016"/>
        </w:numPr>
      </w:pPr>
      <w:r>
        <w:t xml:space="preserve">I can picture the net of a prism to help me calculate its surface area.</w:t>
      </w:r>
    </w:p>
    <w:p>
      <w:pPr>
        <w:pStyle w:val="Heading3"/>
      </w:pPr>
      <w:bookmarkStart w:id="38" w:name="Xcd1c9f2558877bbc2bf1a46880d7a0dad32bdf9"/>
      <w:r>
        <w:t xml:space="preserve">Lesson 17: Applying Volume and Surface Area</w:t>
      </w:r>
      <w:bookmarkEnd w:id="38"/>
    </w:p>
    <w:p>
      <w:pPr>
        <w:numPr>
          <w:ilvl w:val="0"/>
          <w:numId w:val="1017"/>
        </w:numPr>
      </w:pPr>
      <w:r>
        <w:t xml:space="preserve">I can solve problems involving the volume and surface area of children’s play structures.</w:t>
      </w:r>
    </w:p>
    <w:p>
      <w:pPr>
        <w:pStyle w:val="Heading3"/>
      </w:pPr>
      <w:bookmarkStart w:id="39" w:name="X38eee6d78805732063072be3606a11e49834727"/>
      <w:r>
        <w:t xml:space="preserve">Lesson 18: The Volume and Dimensions of a Cylinder</w:t>
      </w:r>
      <w:bookmarkEnd w:id="39"/>
    </w:p>
    <w:p>
      <w:pPr>
        <w:numPr>
          <w:ilvl w:val="0"/>
          <w:numId w:val="1018"/>
        </w:numPr>
      </w:pPr>
      <w:r>
        <w:t xml:space="preserve">I can find missing information about a cylinder if I know its volume and some other information.</w:t>
      </w:r>
    </w:p>
    <w:p>
      <w:pPr>
        <w:numPr>
          <w:ilvl w:val="0"/>
          <w:numId w:val="1018"/>
        </w:numPr>
      </w:pPr>
      <w:r>
        <w:t xml:space="preserve">I know the formula for volume of a cylinder.</w:t>
      </w:r>
    </w:p>
    <w:p>
      <w:pPr>
        <w:pStyle w:val="Heading3"/>
      </w:pPr>
      <w:bookmarkStart w:id="40" w:name="lesson-19-the-volume-of-a-cone"/>
      <w:r>
        <w:t xml:space="preserve">Lesson 19: The Volume of a Cone</w:t>
      </w:r>
      <w:bookmarkEnd w:id="40"/>
    </w:p>
    <w:p>
      <w:pPr>
        <w:numPr>
          <w:ilvl w:val="0"/>
          <w:numId w:val="1019"/>
        </w:numPr>
      </w:pPr>
      <w:r>
        <w:t xml:space="preserve">I can find the volume of a cone in mathematical and real-world situations.</w:t>
      </w:r>
    </w:p>
    <w:p>
      <w:pPr>
        <w:numPr>
          <w:ilvl w:val="0"/>
          <w:numId w:val="1019"/>
        </w:numPr>
      </w:pPr>
      <w:r>
        <w:t xml:space="preserve">I know the formula for the volume of a cone.</w:t>
      </w:r>
    </w:p>
    <w:p>
      <w:pPr>
        <w:pStyle w:val="Heading3"/>
      </w:pPr>
      <w:bookmarkStart w:id="41" w:name="lesson-20-finding-cone-dimensions"/>
      <w:r>
        <w:t xml:space="preserve">Lesson 20: Finding Cone Dimensions</w:t>
      </w:r>
      <w:bookmarkEnd w:id="41"/>
    </w:p>
    <w:p>
      <w:pPr>
        <w:numPr>
          <w:ilvl w:val="0"/>
          <w:numId w:val="1020"/>
        </w:numPr>
      </w:pPr>
      <w:r>
        <w:t xml:space="preserve">I can find missing information of about a cone if I know its volume and some other information.</w:t>
      </w:r>
    </w:p>
    <w:p>
      <w:pPr>
        <w:pStyle w:val="Heading3"/>
      </w:pPr>
      <w:bookmarkStart w:id="42" w:name="lesson-21-scaling-one-dimension"/>
      <w:r>
        <w:t xml:space="preserve">Lesson 21: Scaling One Dimension</w:t>
      </w:r>
      <w:bookmarkEnd w:id="42"/>
    </w:p>
    <w:p>
      <w:pPr>
        <w:numPr>
          <w:ilvl w:val="0"/>
          <w:numId w:val="1021"/>
        </w:numPr>
      </w:pPr>
      <w:r>
        <w:t xml:space="preserve">I can create a graph the relationship between volume and height for all cylinders (or cones) with a fixed radius.</w:t>
      </w:r>
    </w:p>
    <w:p>
      <w:pPr>
        <w:numPr>
          <w:ilvl w:val="0"/>
          <w:numId w:val="1021"/>
        </w:numPr>
      </w:pPr>
      <w:r>
        <w:t xml:space="preserve">I can explain in my own words why changing the height by a scale factor changes the volume by the same scale factor.</w:t>
      </w:r>
    </w:p>
    <w:p>
      <w:pPr>
        <w:pStyle w:val="Heading3"/>
      </w:pPr>
      <w:bookmarkStart w:id="43" w:name="lesson-22-scaling-two-dimensions"/>
      <w:r>
        <w:t xml:space="preserve">Lesson 22: Scaling Two Dimensions</w:t>
      </w:r>
      <w:bookmarkEnd w:id="43"/>
    </w:p>
    <w:p>
      <w:pPr>
        <w:numPr>
          <w:ilvl w:val="0"/>
          <w:numId w:val="1022"/>
        </w:numPr>
      </w:pPr>
      <w:r>
        <w:t xml:space="preserve">I can create a graph representing the relationship between volume and radius for all cylinders (or cones) with a fixed height.</w:t>
      </w:r>
    </w:p>
    <w:p>
      <w:pPr>
        <w:numPr>
          <w:ilvl w:val="0"/>
          <w:numId w:val="1022"/>
        </w:numPr>
      </w:pPr>
      <w:r>
        <w:t xml:space="preserve">I can explain in my own words why changing the radius by a scale factor changes the volume by the scale factor squared.</w:t>
      </w:r>
    </w:p>
    <w:p>
      <w:pPr>
        <w:pStyle w:val="Heading3"/>
      </w:pPr>
      <w:bookmarkStart w:id="44" w:name="lesson-23-estimating-a-hemisphere"/>
      <w:r>
        <w:t xml:space="preserve">Lesson 23: Estimating a Hemisphere</w:t>
      </w:r>
      <w:bookmarkEnd w:id="44"/>
    </w:p>
    <w:p>
      <w:pPr>
        <w:numPr>
          <w:ilvl w:val="0"/>
          <w:numId w:val="1023"/>
        </w:numPr>
      </w:pPr>
      <w:r>
        <w:t xml:space="preserve">I can estimate the volume of a hemisphere by calculating the volume of shape I know is larger and the volume of a shape I know is smaller.</w:t>
      </w:r>
    </w:p>
    <w:p>
      <w:pPr>
        <w:pStyle w:val="Heading3"/>
      </w:pPr>
      <w:bookmarkStart w:id="45" w:name="lesson-24-the-volume-of-a-sphere"/>
      <w:r>
        <w:t xml:space="preserve">Lesson 24: The Volume of a Sphere</w:t>
      </w:r>
      <w:bookmarkEnd w:id="45"/>
    </w:p>
    <w:p>
      <w:pPr>
        <w:numPr>
          <w:ilvl w:val="0"/>
          <w:numId w:val="1024"/>
        </w:numPr>
      </w:pPr>
      <w:r>
        <w:t xml:space="preserve">I can find the volume of a sphere when I know the radius.</w:t>
      </w:r>
    </w:p>
    <w:p>
      <w:pPr>
        <w:pStyle w:val="Heading3"/>
      </w:pPr>
      <w:bookmarkStart w:id="46" w:name="lesson-25-cylinders-cones-and-spheres"/>
      <w:r>
        <w:t xml:space="preserve">Lesson 25: Cylinders, Cones, and Spheres</w:t>
      </w:r>
      <w:bookmarkEnd w:id="46"/>
    </w:p>
    <w:p>
      <w:pPr>
        <w:numPr>
          <w:ilvl w:val="0"/>
          <w:numId w:val="1025"/>
        </w:numPr>
      </w:pPr>
      <w:r>
        <w:t xml:space="preserve">I can find the radius of a sphere if I know its volume.</w:t>
      </w:r>
    </w:p>
    <w:p>
      <w:pPr>
        <w:numPr>
          <w:ilvl w:val="0"/>
          <w:numId w:val="1025"/>
        </w:numPr>
      </w:pPr>
      <w:r>
        <w:t xml:space="preserve">I can solve mathematical and real-world problems about the volume of cylinders, cones, and spheres.</w:t>
      </w:r>
    </w:p>
    <w:p>
      <w:pPr>
        <w:pStyle w:val="Heading3"/>
      </w:pPr>
      <w:bookmarkStart w:id="47" w:name="lesson-26-building-prisms"/>
      <w:r>
        <w:t xml:space="preserve">Lesson 26: Building Prisms</w:t>
      </w:r>
      <w:bookmarkEnd w:id="47"/>
    </w:p>
    <w:p>
      <w:pPr>
        <w:numPr>
          <w:ilvl w:val="0"/>
          <w:numId w:val="1026"/>
        </w:numPr>
      </w:pPr>
      <w:r>
        <w:t xml:space="preserve">I can build a triangular prism from scratch.</w:t>
      </w:r>
    </w:p>
    <w:p>
      <w:pPr>
        <w:pStyle w:val="Heading3"/>
      </w:pPr>
      <w:bookmarkStart w:id="48" w:name="lesson-27-volume-as-a-function-of-.-.-."/>
      <w:r>
        <w:t xml:space="preserve">Lesson 27: Volume As a Function of . . .</w:t>
      </w:r>
      <w:bookmarkEnd w:id="48"/>
    </w:p>
    <w:p>
      <w:pPr>
        <w:numPr>
          <w:ilvl w:val="0"/>
          <w:numId w:val="1027"/>
        </w:numPr>
      </w:pPr>
      <w:r>
        <w:t xml:space="preserve">I can compare functions about volume represented in different ways.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w:type="even" r:id="rId10"/>
      <w:headerReference w:type="default" r:id="rId11"/>
      <w:footerReference w:type="even" r:id="rId14"/>
      <w:footerReference w:type="default" r:id="rId12"/>
      <w:headerReference w:type="first" r:id="rId9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E40FE"/>
  </w:style>
  <w:style w:type="paragraph" w:styleId="Footer">
    <w:name w:val="footer"/>
    <w:basedOn w:val="Normal"/>
    <w:link w:val="Foot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E40FE"/>
  </w:style>
  <w:style w:type="character" w:styleId="PageNumber">
    <w:name w:val="page number"/>
    <w:basedOn w:val="DefaultParagraphFont"/>
    <w:semiHidden/>
    <w:unhideWhenUsed/>
    <w:rsid w:val="004334B2"/>
  </w:style>
  <w:style w:type="character" w:styleId="FollowedHyperlink">
    <w:name w:val="FollowedHyperlink"/>
    <w:basedOn w:val="DefaultParagraphFont"/>
    <w:semiHidden/>
    <w:unhideWhenUsed/>
    <w:rsid w:val="000709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3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1.xml" /><Relationship Type="http://schemas.openxmlformats.org/officeDocument/2006/relationships/image" Id="rId49" Target="media/rId49.png" /></Relationships>
</file>

<file path=word/_rels/footnotes.xml.rels><?xml version="1.0" encoding="UTF-8"?>
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2020-05-27T01:16:54Z</dcterms:created>
  <dcterms:modified xsi:type="dcterms:W3CDTF">2020-05-27T01:16:54Z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2FQ2Isdz16qXuJ7gvavy5oUkt5da0wIX43+hxFwCfiGOGgqHdJZoUQhlgVSkYpqdLpgrVNAbFHZMDF+t2b+R1Q==</vt:lpwstr>
  </property>
</Properties>
</file>