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e16fd1d01a489d90f05f2677484ee6490f0600"/>
    <w:p>
      <w:pPr>
        <w:pStyle w:val="Heading2"/>
      </w:pPr>
      <w:r>
        <w:t xml:space="preserve">Unit 1 Lesson 21: Planificación de los asientos para una noche de juegos</w:t>
      </w:r>
    </w:p>
    <w:bookmarkEnd w:id="20"/>
    <w:bookmarkStart w:id="25" w:name="X0ce82ffe2159956e84fc77c5f72a72f3248fc1b"/>
    <w:p>
      <w:pPr>
        <w:pStyle w:val="Heading3"/>
      </w:pPr>
      <w:r>
        <w:t xml:space="preserve">WU Observa y pregúntate: Cuadrados y círculos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301987" cy="2286000"/>
            <wp:effectExtent b="0" l="0" r="0" t="0"/>
            <wp:docPr descr="6 groups of figures. Each with 4 dots centered around 1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62040.96541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87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noche-de-juegos"/>
    <w:p>
      <w:pPr>
        <w:pStyle w:val="Heading3"/>
      </w:pPr>
      <w:r>
        <w:t xml:space="preserve">1 Noche de juegos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club planea una noche de juegos.</w:t>
      </w:r>
    </w:p>
    <w:p>
      <w:pPr>
        <w:pStyle w:val="BodyText"/>
      </w:pPr>
      <w:r>
        <w:t xml:space="preserve">Los invitados pueden jugar uno de cuatro juegos diferentes. Para cada juego se necesita un número distinto de jugadores:</w:t>
      </w:r>
    </w:p>
    <w:p>
      <w:pPr>
        <w:numPr>
          <w:ilvl w:val="0"/>
          <w:numId w:val="1001"/>
        </w:numPr>
        <w:pStyle w:val="Compact"/>
      </w:pPr>
      <w:r>
        <w:t xml:space="preserve">Juego A: 2 jugadores</w:t>
      </w:r>
    </w:p>
    <w:p>
      <w:pPr>
        <w:numPr>
          <w:ilvl w:val="0"/>
          <w:numId w:val="1001"/>
        </w:numPr>
        <w:pStyle w:val="Compact"/>
      </w:pPr>
      <w:r>
        <w:t xml:space="preserve">Juego B: 4 jugadores</w:t>
      </w:r>
    </w:p>
    <w:p>
      <w:pPr>
        <w:numPr>
          <w:ilvl w:val="0"/>
          <w:numId w:val="1001"/>
        </w:numPr>
        <w:pStyle w:val="Compact"/>
      </w:pPr>
      <w:r>
        <w:t xml:space="preserve">Juego C: 5 jugadores</w:t>
      </w:r>
    </w:p>
    <w:p>
      <w:pPr>
        <w:numPr>
          <w:ilvl w:val="0"/>
          <w:numId w:val="1001"/>
        </w:numPr>
        <w:pStyle w:val="Compact"/>
      </w:pPr>
      <w:r>
        <w:t xml:space="preserve">Juego D: 10 jugadores</w:t>
      </w:r>
    </w:p>
    <w:p>
      <w:pPr>
        <w:pStyle w:val="FirstParagraph"/>
      </w:pPr>
      <w:r>
        <w:t xml:space="preserve">La sala de juegos tiene 16 mesas cuadradas idénticas, en las que se puede sentar una persona en cada lado.</w:t>
      </w:r>
    </w:p>
    <w:p>
      <w:pPr>
        <w:numPr>
          <w:ilvl w:val="0"/>
          <w:numId w:val="1002"/>
        </w:numPr>
        <w:pStyle w:val="Compact"/>
      </w:pPr>
      <w:r>
        <w:t xml:space="preserve">Haz una distribución de los asientos que muestre la organización de las mesas de manera que cada invitado pueda jugar uno de los juegos.</w:t>
      </w:r>
    </w:p>
    <w:p>
      <w:pPr>
        <w:numPr>
          <w:ilvl w:val="0"/>
          <w:numId w:val="1002"/>
        </w:numPr>
      </w:pPr>
      <w:r>
        <w:t xml:space="preserve">Haz un póster que incluya:</w:t>
      </w:r>
    </w:p>
    <w:p>
      <w:pPr>
        <w:numPr>
          <w:ilvl w:val="1"/>
          <w:numId w:val="1003"/>
        </w:numPr>
        <w:pStyle w:val="Compact"/>
      </w:pPr>
      <w:r>
        <w:t xml:space="preserve">Una gráfica de los asientos.</w:t>
      </w:r>
    </w:p>
    <w:p>
      <w:pPr>
        <w:numPr>
          <w:ilvl w:val="1"/>
          <w:numId w:val="1003"/>
        </w:numPr>
        <w:pStyle w:val="Compact"/>
      </w:pPr>
      <w:r>
        <w:t xml:space="preserve">Una explicación sobre cómo te decidiste por tu distribución de los asientos.</w:t>
      </w:r>
    </w:p>
    <w:p>
      <w:pPr>
        <w:numPr>
          <w:ilvl w:val="1"/>
          <w:numId w:val="1003"/>
        </w:numPr>
        <w:pStyle w:val="Compact"/>
      </w:pPr>
      <w:r>
        <w:t xml:space="preserve">Cuántas personas pueden jugar juegos en la sala con tu distribución de los asientos.</w:t>
      </w:r>
    </w:p>
    <w:bookmarkEnd w:id="26"/>
    <w:bookmarkEnd w:id="27"/>
    <w:bookmarkStart w:id="32" w:name="la-noche-de-juegos-en-una-gráfica"/>
    <w:p>
      <w:pPr>
        <w:pStyle w:val="Heading3"/>
      </w:pPr>
      <w:r>
        <w:t xml:space="preserve">2 La noche de juegos en una gráfica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Haz una gráfica de barras con escala que muestre el número de invitados que pueden jugar cada uno de los juegos: A, B, C y D.  </w:t>
      </w:r>
    </w:p>
    <w:p>
      <w:pPr>
        <w:pStyle w:val="BodyText"/>
      </w:pPr>
      <w:r>
        <w:t xml:space="preserve">Asegúrate de incluir:</w:t>
      </w:r>
    </w:p>
    <w:p>
      <w:pPr>
        <w:numPr>
          <w:ilvl w:val="0"/>
          <w:numId w:val="1004"/>
        </w:numPr>
        <w:pStyle w:val="Compact"/>
      </w:pPr>
      <w:r>
        <w:t xml:space="preserve">un título y otras palabras para marcarla </w:t>
      </w:r>
    </w:p>
    <w:p>
      <w:pPr>
        <w:numPr>
          <w:ilvl w:val="0"/>
          <w:numId w:val="1004"/>
        </w:numPr>
        <w:pStyle w:val="Compact"/>
      </w:pPr>
      <w:r>
        <w:t xml:space="preserve">una escala con números que no vayan de 1 en 1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2022-12-14T23:54:01Z</dcterms:created>
  <dcterms:modified xsi:type="dcterms:W3CDTF">2022-12-14T23:54:01Z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pt8L1WtqOzOFx02tnm2j9paSf7YXlVM682lAL0cBSPKC206MB+LDbkAj7rPPCY+er3oGMAMfDiF246VfMw5Lrw==</vt:lpwstr>
  </property>
</Properties>
</file>