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24bc9ad506c6fa190d17812fb81263504c262"/>
    <w:p>
      <w:pPr>
        <w:pStyle w:val="Heading2"/>
      </w:pPr>
      <w:r>
        <w:t xml:space="preserve">Lesson 15: Quadratic Equations with Irrational Solutions</w:t>
      </w:r>
    </w:p>
    <w:bookmarkEnd w:id="20"/>
    <w:p>
      <w:pPr>
        <w:numPr>
          <w:ilvl w:val="0"/>
          <w:numId w:val="1001"/>
        </w:numPr>
        <w:pStyle w:val="Compact"/>
      </w:pPr>
      <w:r>
        <w:t xml:space="preserve">Let’s find exact solutions to quadratic equations even if the solutions are irrational.</w:t>
      </w:r>
    </w:p>
    <w:bookmarkStart w:id="24" w:name="roots-of-squares"/>
    <w:p>
      <w:pPr>
        <w:pStyle w:val="Heading3"/>
      </w:pPr>
      <w:r>
        <w:t xml:space="preserve">15.1: Roots of Squares</w:t>
      </w:r>
    </w:p>
    <w:p>
      <w:pPr>
        <w:pStyle w:val="FirstParagraph"/>
      </w:pPr>
      <w:r>
        <w:t xml:space="preserve">Here are some squares whose vertices are on a grid.</w:t>
      </w:r>
    </w:p>
    <w:p>
      <w:pPr>
        <w:pStyle w:val="BodyText"/>
      </w:pPr>
      <w:r>
        <w:drawing>
          <wp:inline>
            <wp:extent cx="4457700" cy="1371600"/>
            <wp:effectExtent b="0" l="0" r="0" t="0"/>
            <wp:docPr descr="3 squares labeled A, B, and C on a square grid." title="" id="22" name="Picture"/>
            <a:graphic>
              <a:graphicData uri="http://schemas.openxmlformats.org/drawingml/2006/picture">
                <pic:pic>
                  <pic:nvPicPr>
                    <pic:cNvPr descr="/app/tmp/embedder-1670994395.3215072.png" id="23" name="Picture"/>
                    <pic:cNvPicPr>
                      <a:picLocks noChangeArrowheads="1" noChangeAspect="1"/>
                    </pic:cNvPicPr>
                  </pic:nvPicPr>
                  <pic:blipFill>
                    <a:blip r:embed="rId21"/>
                    <a:stretch>
                      <a:fillRect/>
                    </a:stretch>
                  </pic:blipFill>
                  <pic:spPr bwMode="auto">
                    <a:xfrm>
                      <a:off x="0" y="0"/>
                      <a:ext cx="4457700" cy="1371600"/>
                    </a:xfrm>
                    <a:prstGeom prst="rect">
                      <a:avLst/>
                    </a:prstGeom>
                    <a:noFill/>
                    <a:ln w="9525">
                      <a:noFill/>
                      <a:headEnd/>
                      <a:tailEnd/>
                    </a:ln>
                  </pic:spPr>
                </pic:pic>
              </a:graphicData>
            </a:graphic>
          </wp:inline>
        </w:drawing>
      </w:r>
    </w:p>
    <w:p>
      <w:pPr>
        <w:pStyle w:val="BodyText"/>
      </w:pPr>
      <w:r>
        <w:t xml:space="preserve">Find the area and the side length of each square.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square</w:t>
            </w:r>
          </w:p>
        </w:tc>
        <w:tc>
          <w:tcPr/>
          <w:p>
            <w:pPr>
              <w:pStyle w:val="Compact"/>
              <w:jc w:val="left"/>
            </w:pPr>
            <w:r>
              <w:t xml:space="preserve">area (square units)</w:t>
            </w:r>
          </w:p>
        </w:tc>
        <w:tc>
          <w:tcPr/>
          <w:p>
            <w:pPr>
              <w:pStyle w:val="Compact"/>
              <w:jc w:val="left"/>
            </w:pPr>
            <w:r>
              <w:t xml:space="preserve">side length (units)</w:t>
            </w:r>
          </w:p>
        </w:tc>
      </w:tr>
      <w:tr>
        <w:tc>
          <w:tcPr/>
          <w:p>
            <w:pPr>
              <w:pStyle w:val="Compact"/>
              <w:jc w:val="left"/>
            </w:pPr>
            <w:r>
              <w:t xml:space="preserve">A</w:t>
            </w:r>
          </w:p>
        </w:tc>
        <w:tc>
          <w:tcPr/>
          <w:p>
            <w:pPr>
              <w:pStyle w:val="Compact"/>
            </w:pPr>
          </w:p>
        </w:tc>
        <w:tc>
          <w:tcPr/>
          <w:p>
            <w:pPr>
              <w:pStyle w:val="Compact"/>
            </w:pPr>
          </w:p>
        </w:tc>
      </w:tr>
      <w:tr>
        <w:tc>
          <w:tcPr/>
          <w:p>
            <w:pPr>
              <w:pStyle w:val="Compact"/>
              <w:jc w:val="left"/>
            </w:pPr>
            <w:r>
              <w:t xml:space="preserve">B</w:t>
            </w:r>
          </w:p>
        </w:tc>
        <w:tc>
          <w:tcPr/>
          <w:p>
            <w:pPr>
              <w:pStyle w:val="Compact"/>
            </w:pPr>
          </w:p>
        </w:tc>
        <w:tc>
          <w:tcPr/>
          <w:p>
            <w:pPr>
              <w:pStyle w:val="Compact"/>
            </w:pPr>
          </w:p>
        </w:tc>
      </w:tr>
      <w:tr>
        <w:tc>
          <w:tcPr/>
          <w:p>
            <w:pPr>
              <w:pStyle w:val="Compact"/>
              <w:jc w:val="left"/>
            </w:pPr>
            <w:r>
              <w:t xml:space="preserve">C</w:t>
            </w:r>
          </w:p>
        </w:tc>
        <w:tc>
          <w:tcPr/>
          <w:p>
            <w:pPr>
              <w:pStyle w:val="Compact"/>
            </w:pPr>
          </w:p>
        </w:tc>
        <w:tc>
          <w:tcPr/>
          <w:p>
            <w:pPr>
              <w:pStyle w:val="Compact"/>
            </w:pPr>
          </w:p>
        </w:tc>
      </w:tr>
    </w:tbl>
    <w:bookmarkEnd w:id="24"/>
    <w:bookmarkStart w:id="25" w:name="solutions-written-as-square-roots"/>
    <w:p>
      <w:pPr>
        <w:pStyle w:val="Heading3"/>
      </w:pPr>
      <w:r>
        <w:t xml:space="preserve">15.2: Solutions Written as Square Roots</w:t>
      </w:r>
    </w:p>
    <w:p>
      <w:pPr>
        <w:pStyle w:val="FirstParagraph"/>
      </w:pPr>
      <w:r>
        <w:t xml:space="preserve">Solve each equation. Use the</w:t>
      </w:r>
      <w:r>
        <w:t xml:space="preserve"> </w:t>
      </w:r>
      <m:oMath>
        <m:r>
          <m:rPr>
            <m:sty m:val="p"/>
          </m:rPr>
          <m:t>±</m:t>
        </m:r>
      </m:oMath>
      <w:r>
        <w:t xml:space="preserve"> </w:t>
      </w:r>
      <w:r>
        <w:t xml:space="preserve">notation when appropriate.</w:t>
      </w:r>
    </w:p>
    <w:p>
      <w:pPr>
        <w:numPr>
          <w:ilvl w:val="0"/>
          <w:numId w:val="1002"/>
        </w:numPr>
        <w:pStyle w:val="Compact"/>
      </w:pPr>
      <m:oMath>
        <m:sSup>
          <m:e>
            <m:r>
              <m:t>x</m:t>
            </m:r>
          </m:e>
          <m:sup>
            <m:r>
              <m:t>2</m:t>
            </m:r>
          </m:sup>
        </m:sSup>
        <m:r>
          <m:rPr>
            <m:sty m:val="p"/>
          </m:rPr>
          <m:t>−</m:t>
        </m:r>
        <m:r>
          <m:t>13</m:t>
        </m:r>
        <m:r>
          <m:rPr>
            <m:sty m:val="p"/>
          </m:rPr>
          <m:t>=</m:t>
        </m:r>
        <m:r>
          <m:rPr>
            <m:nor/>
            <m:sty m:val="p"/>
          </m:rPr>
          <m:t>-</m:t>
        </m:r>
        <m:r>
          <m:t>12</m:t>
        </m:r>
      </m:oMath>
    </w:p>
    <w:p>
      <w:pPr>
        <w:numPr>
          <w:ilvl w:val="0"/>
          <w:numId w:val="1002"/>
        </w:numPr>
        <w:pStyle w:val="Compact"/>
      </w:pPr>
      <m:oMath>
        <m:sSup>
          <m:e>
            <m:d>
              <m:dPr>
                <m:begChr m:val="("/>
                <m:endChr m:val=")"/>
                <m:sepChr m:val=""/>
                <m:grow/>
              </m:dPr>
              <m:e>
                <m:r>
                  <m:t>x</m:t>
                </m:r>
                <m:r>
                  <m:rPr>
                    <m:sty m:val="p"/>
                  </m:rPr>
                  <m:t>−</m:t>
                </m:r>
                <m:r>
                  <m:t>6</m:t>
                </m:r>
              </m:e>
            </m:d>
          </m:e>
          <m:sup>
            <m:r>
              <m:t>2</m:t>
            </m:r>
          </m:sup>
        </m:sSup>
        <m:r>
          <m:rPr>
            <m:sty m:val="p"/>
          </m:rPr>
          <m:t>=</m:t>
        </m:r>
        <m:r>
          <m:t>0</m:t>
        </m:r>
      </m:oMath>
    </w:p>
    <w:p>
      <w:pPr>
        <w:numPr>
          <w:ilvl w:val="0"/>
          <w:numId w:val="1002"/>
        </w:numPr>
        <w:pStyle w:val="Compact"/>
      </w:pPr>
      <m:oMath>
        <m:sSup>
          <m:e>
            <m:r>
              <m:t>x</m:t>
            </m:r>
          </m:e>
          <m:sup>
            <m:r>
              <m:t>2</m:t>
            </m:r>
          </m:sup>
        </m:sSup>
        <m:r>
          <m:rPr>
            <m:sty m:val="p"/>
          </m:rPr>
          <m:t>+</m:t>
        </m:r>
        <m:r>
          <m:t>9</m:t>
        </m:r>
        <m:r>
          <m:rPr>
            <m:sty m:val="p"/>
          </m:rPr>
          <m:t>=</m:t>
        </m:r>
        <m:r>
          <m:t>0</m:t>
        </m:r>
      </m:oMath>
    </w:p>
    <w:p>
      <w:pPr>
        <w:numPr>
          <w:ilvl w:val="0"/>
          <w:numId w:val="1002"/>
        </w:numPr>
        <w:pStyle w:val="Compact"/>
      </w:pPr>
      <m:oMath>
        <m:sSup>
          <m:e>
            <m:r>
              <m:t>x</m:t>
            </m:r>
          </m:e>
          <m:sup>
            <m:r>
              <m:t>2</m:t>
            </m:r>
          </m:sup>
        </m:sSup>
        <m:r>
          <m:rPr>
            <m:sty m:val="p"/>
          </m:rPr>
          <m:t>=</m:t>
        </m:r>
        <m:r>
          <m:t>18</m:t>
        </m:r>
      </m:oMath>
    </w:p>
    <w:p>
      <w:pPr>
        <w:numPr>
          <w:ilvl w:val="0"/>
          <w:numId w:val="1002"/>
        </w:numPr>
        <w:pStyle w:val="Compact"/>
      </w:pPr>
      <m:oMath>
        <m:sSup>
          <m:e>
            <m:r>
              <m:t>x</m:t>
            </m:r>
          </m:e>
          <m:sup>
            <m:r>
              <m:t>2</m:t>
            </m:r>
          </m:sup>
        </m:sSup>
        <m:r>
          <m:rPr>
            <m:sty m:val="p"/>
          </m:rPr>
          <m:t>+</m:t>
        </m:r>
        <m:r>
          <m:t>1</m:t>
        </m:r>
        <m:r>
          <m:rPr>
            <m:sty m:val="p"/>
          </m:rPr>
          <m:t>=</m:t>
        </m:r>
        <m:r>
          <m:t>18</m:t>
        </m:r>
      </m:oMath>
    </w:p>
    <w:p>
      <w:pPr>
        <w:numPr>
          <w:ilvl w:val="0"/>
          <w:numId w:val="1002"/>
        </w:numPr>
        <w:pStyle w:val="Compact"/>
      </w:pPr>
      <m:oMath>
        <m:sSup>
          <m:e>
            <m:d>
              <m:dPr>
                <m:begChr m:val="("/>
                <m:endChr m:val=")"/>
                <m:sepChr m:val=""/>
                <m:grow/>
              </m:dPr>
              <m:e>
                <m:r>
                  <m:t>x</m:t>
                </m:r>
                <m:r>
                  <m:rPr>
                    <m:sty m:val="p"/>
                  </m:rPr>
                  <m:t>+</m:t>
                </m:r>
                <m:r>
                  <m:t>1</m:t>
                </m:r>
              </m:e>
            </m:d>
          </m:e>
          <m:sup>
            <m:r>
              <m:t>2</m:t>
            </m:r>
          </m:sup>
        </m:sSup>
        <m:r>
          <m:rPr>
            <m:sty m:val="p"/>
          </m:rPr>
          <m:t>=</m:t>
        </m:r>
        <m:r>
          <m:t>18</m:t>
        </m:r>
      </m:oMath>
    </w:p>
    <w:bookmarkEnd w:id="25"/>
    <w:bookmarkStart w:id="30" w:name="Xb2b6817418d6c49c057d7a92c7d958ffddac216"/>
    <w:p>
      <w:pPr>
        <w:pStyle w:val="Heading3"/>
      </w:pPr>
      <w:r>
        <w:t xml:space="preserve">15.3: Finding Irrational Solutions by Completing the Square</w:t>
      </w:r>
    </w:p>
    <w:p>
      <w:pPr>
        <w:pStyle w:val="FirstParagraph"/>
      </w:pPr>
      <w:r>
        <w:t xml:space="preserve">Here is an example of an equation being solved by graphing and by completing the square.</w:t>
      </w:r>
    </w:p>
    <w:p>
      <w:pPr>
        <w:pStyle w:val="BodyText"/>
      </w:pPr>
      <w:r>
        <w:drawing>
          <wp:inline>
            <wp:extent cx="2552230" cy="1627657"/>
            <wp:effectExtent b="0" l="0" r="0" t="0"/>
            <wp:docPr descr="Function on a grid." title="" id="27" name="Picture"/>
            <a:graphic>
              <a:graphicData uri="http://schemas.openxmlformats.org/drawingml/2006/picture">
                <pic:pic>
                  <pic:nvPicPr>
                    <pic:cNvPr descr="/app/tmp/embedder-1670994395.3868217.png" id="28" name="Picture"/>
                    <pic:cNvPicPr>
                      <a:picLocks noChangeArrowheads="1" noChangeAspect="1"/>
                    </pic:cNvPicPr>
                  </pic:nvPicPr>
                  <pic:blipFill>
                    <a:blip r:embed="rId26"/>
                    <a:stretch>
                      <a:fillRect/>
                    </a:stretch>
                  </pic:blipFill>
                  <pic:spPr bwMode="auto">
                    <a:xfrm>
                      <a:off x="0" y="0"/>
                      <a:ext cx="2552230" cy="1627657"/>
                    </a:xfrm>
                    <a:prstGeom prst="rect">
                      <a:avLst/>
                    </a:prstGeom>
                    <a:noFill/>
                    <a:ln w="9525">
                      <a:noFill/>
                      <a:headEnd/>
                      <a:tailEnd/>
                    </a:ln>
                  </pic:spPr>
                </pic:pic>
              </a:graphicData>
            </a:graphic>
          </wp:inline>
        </w:drawing>
      </w:r>
    </w:p>
    <w:p>
      <w:pPr>
        <w:pStyle w:val="BodyText"/>
      </w:pPr>
      <m:oMath>
        <m:m>
          <m:mPr>
            <m:baseJc m:val="center"/>
            <m:plcHide m:val="1"/>
            <m:mcs>
              <m:mc>
                <m:mcPr>
                  <m:mcJc m:val="center"/>
                  <m:count m:val="1"/>
                </m:mcPr>
              </m:mc>
              <m:mc>
                <m:mcPr>
                  <m:mcJc m:val="center"/>
                  <m:count m:val="1"/>
                </m:mcPr>
              </m:mc>
            </m:mcs>
          </m:mPr>
          <m:mr>
            <m:e>
              <m:sSup>
                <m:e>
                  <m:r>
                    <m:t>x</m:t>
                  </m:r>
                </m:e>
                <m:sup>
                  <m:r>
                    <m:t>2</m:t>
                  </m:r>
                </m:sup>
              </m:sSup>
              <m:r>
                <m:rPr>
                  <m:sty m:val="p"/>
                </m:rPr>
                <m:t>+</m:t>
              </m:r>
              <m:r>
                <m:t>6</m:t>
              </m:r>
              <m:r>
                <m:t>x</m:t>
              </m:r>
              <m:r>
                <m:rPr>
                  <m:sty m:val="p"/>
                </m:rPr>
                <m:t>+</m:t>
              </m:r>
              <m:r>
                <m:t>7</m:t>
              </m:r>
            </m:e>
            <m:e>
              <m:r>
                <m:rPr>
                  <m:sty m:val="p"/>
                </m:rPr>
                <m:t>=</m:t>
              </m:r>
              <m:r>
                <m:t>0</m:t>
              </m:r>
            </m:e>
          </m:mr>
          <m:mr>
            <m:e>
              <m:sSup>
                <m:e>
                  <m:r>
                    <m:t>x</m:t>
                  </m:r>
                </m:e>
                <m:sup>
                  <m:r>
                    <m:t>2</m:t>
                  </m:r>
                </m:sup>
              </m:sSup>
              <m:r>
                <m:rPr>
                  <m:sty m:val="p"/>
                </m:rPr>
                <m:t>+</m:t>
              </m:r>
              <m:r>
                <m:t>6</m:t>
              </m:r>
              <m:r>
                <m:t>x</m:t>
              </m:r>
              <m:r>
                <m:rPr>
                  <m:sty m:val="p"/>
                </m:rPr>
                <m:t>+</m:t>
              </m:r>
              <m:r>
                <m:t>9</m:t>
              </m:r>
            </m:e>
            <m:e>
              <m:r>
                <m:rPr>
                  <m:sty m:val="p"/>
                </m:rPr>
                <m:t>=</m:t>
              </m:r>
              <m:r>
                <m:t>2</m:t>
              </m:r>
            </m:e>
          </m:mr>
          <m:mr>
            <m:e>
              <m:sSup>
                <m:e>
                  <m:d>
                    <m:dPr>
                      <m:begChr m:val="("/>
                      <m:endChr m:val=")"/>
                      <m:sepChr m:val=""/>
                      <m:grow/>
                    </m:dPr>
                    <m:e>
                      <m:r>
                        <m:t>x</m:t>
                      </m:r>
                      <m:r>
                        <m:rPr>
                          <m:sty m:val="p"/>
                        </m:rPr>
                        <m:t>+</m:t>
                      </m:r>
                      <m:r>
                        <m:t>3</m:t>
                      </m:r>
                    </m:e>
                  </m:d>
                </m:e>
                <m:sup>
                  <m:r>
                    <m:t>2</m:t>
                  </m:r>
                </m:sup>
              </m:sSup>
            </m:e>
            <m:e>
              <m:r>
                <m:rPr>
                  <m:sty m:val="p"/>
                </m:rPr>
                <m:t>=</m:t>
              </m:r>
              <m:r>
                <m:t>2</m:t>
              </m:r>
            </m:e>
          </m:mr>
          <m:mr>
            <m:e>
              <m:r>
                <m:t>x</m:t>
              </m:r>
              <m:r>
                <m:rPr>
                  <m:sty m:val="p"/>
                </m:rPr>
                <m:t>+</m:t>
              </m:r>
              <m:r>
                <m:t>3</m:t>
              </m:r>
            </m:e>
            <m:e>
              <m:r>
                <m:rPr>
                  <m:sty m:val="p"/>
                </m:rPr>
                <m:t>=</m:t>
              </m:r>
              <m:r>
                <m:rPr>
                  <m:sty m:val="p"/>
                </m:rPr>
                <m:t>±</m:t>
              </m:r>
              <m:rad>
                <m:radPr>
                  <m:degHide m:val="1"/>
                </m:radPr>
                <m:deg/>
                <m:e>
                  <m:r>
                    <m:t>2</m:t>
                  </m:r>
                </m:e>
              </m:rad>
            </m:e>
          </m:mr>
          <m:mr>
            <m:e>
              <m:r>
                <m:t>x</m:t>
              </m:r>
            </m:e>
            <m:e>
              <m:r>
                <m:rPr>
                  <m:sty m:val="p"/>
                </m:rPr>
                <m:t>=</m:t>
              </m:r>
              <m:r>
                <m:rPr>
                  <m:nor/>
                  <m:sty m:val="p"/>
                </m:rPr>
                <m:t>-</m:t>
              </m:r>
              <m:r>
                <m:t>3</m:t>
              </m:r>
              <m:r>
                <m:rPr>
                  <m:sty m:val="p"/>
                </m:rPr>
                <m:t>±</m:t>
              </m:r>
              <m:rad>
                <m:radPr>
                  <m:degHide m:val="1"/>
                </m:radPr>
                <m:deg/>
                <m:e>
                  <m:r>
                    <m:t>2</m:t>
                  </m:r>
                </m:e>
              </m:rad>
            </m:e>
          </m:mr>
        </m:m>
      </m:oMath>
    </w:p>
    <w:p>
      <w:pPr>
        <w:pStyle w:val="BodyText"/>
      </w:pPr>
      <w:r>
        <w:t xml:space="preserve">Verify: </w:t>
      </w:r>
      <m:oMath>
        <m:rad>
          <m:radPr>
            <m:degHide m:val="1"/>
          </m:radPr>
          <m:deg/>
          <m:e>
            <m:r>
              <m:t>2</m:t>
            </m:r>
          </m:e>
        </m:rad>
      </m:oMath>
      <w:r>
        <w:t xml:space="preserve"> is approximately 1.414. So </w:t>
      </w:r>
      <m:oMath>
        <m:r>
          <m:rPr>
            <m:nor/>
            <m:sty m:val="p"/>
          </m:rPr>
          <m:t>-</m:t>
        </m:r>
        <m:r>
          <m:t>3</m:t>
        </m:r>
        <m:r>
          <m:rPr>
            <m:sty m:val="p"/>
          </m:rPr>
          <m:t>+</m:t>
        </m:r>
        <m:rad>
          <m:radPr>
            <m:degHide m:val="1"/>
          </m:radPr>
          <m:deg/>
          <m:e>
            <m:r>
              <m:t>2</m:t>
            </m:r>
          </m:e>
        </m:rad>
        <m:r>
          <m:rPr>
            <m:sty m:val="p"/>
          </m:rPr>
          <m:t>≈</m:t>
        </m:r>
        <m:r>
          <m:rPr>
            <m:nor/>
            <m:sty m:val="p"/>
          </m:rPr>
          <m:t>-</m:t>
        </m:r>
        <m:r>
          <m:t>1.586</m:t>
        </m:r>
      </m:oMath>
      <w:r>
        <w:t xml:space="preserve"> </w:t>
      </w:r>
      <w:r>
        <w:t xml:space="preserve">and</w:t>
      </w:r>
      <w:r>
        <w:t xml:space="preserve"> </w:t>
      </w:r>
      <m:oMath>
        <m:r>
          <m:rPr>
            <m:nor/>
            <m:sty m:val="p"/>
          </m:rPr>
          <m:t>-</m:t>
        </m:r>
        <m:r>
          <m:t>3</m:t>
        </m:r>
        <m:r>
          <m:rPr>
            <m:sty m:val="p"/>
          </m:rPr>
          <m:t>−</m:t>
        </m:r>
        <m:rad>
          <m:radPr>
            <m:degHide m:val="1"/>
          </m:radPr>
          <m:deg/>
          <m:e>
            <m:r>
              <m:t>2</m:t>
            </m:r>
          </m:e>
        </m:rad>
        <m:r>
          <m:rPr>
            <m:sty m:val="p"/>
          </m:rPr>
          <m:t>≈</m:t>
        </m:r>
        <m:r>
          <m:rPr>
            <m:nor/>
            <m:sty m:val="p"/>
          </m:rPr>
          <m:t>-</m:t>
        </m:r>
        <m:r>
          <m:t>4.414</m:t>
        </m:r>
      </m:oMath>
      <w:r>
        <w:t xml:space="preserve">.</w:t>
      </w:r>
    </w:p>
    <w:p>
      <w:pPr>
        <w:pStyle w:val="BodyText"/>
      </w:pPr>
      <w:r>
        <w:t xml:space="preserve">For each equation, find the exact solutions by completing the square and the approximate solutions by graphing. Then, verify that the solutions found using the two methods are close. If you get stuck, study the example.</w:t>
      </w:r>
    </w:p>
    <w:p>
      <w:pPr>
        <w:numPr>
          <w:ilvl w:val="0"/>
          <w:numId w:val="1003"/>
        </w:numPr>
        <w:pStyle w:val="Compact"/>
      </w:pPr>
      <m:oMath>
        <m:sSup>
          <m:e>
            <m:r>
              <m:t>x</m:t>
            </m:r>
          </m:e>
          <m:sup>
            <m:r>
              <m:t>2</m:t>
            </m:r>
          </m:sup>
        </m:sSup>
        <m:r>
          <m:rPr>
            <m:sty m:val="p"/>
          </m:rPr>
          <m:t>+</m:t>
        </m:r>
        <m:r>
          <m:t>4</m:t>
        </m:r>
        <m:r>
          <m:t>x</m:t>
        </m:r>
        <m:r>
          <m:rPr>
            <m:sty m:val="p"/>
          </m:rPr>
          <m:t>+</m:t>
        </m:r>
        <m:r>
          <m:t>1</m:t>
        </m:r>
        <m:r>
          <m:rPr>
            <m:sty m:val="p"/>
          </m:rPr>
          <m:t>=</m:t>
        </m:r>
        <m:r>
          <m:t>0</m:t>
        </m:r>
      </m:oMath>
    </w:p>
    <w:p>
      <w:pPr>
        <w:numPr>
          <w:ilvl w:val="0"/>
          <w:numId w:val="1003"/>
        </w:numPr>
        <w:pStyle w:val="Compact"/>
      </w:pPr>
      <m:oMath>
        <m:sSup>
          <m:e>
            <m:r>
              <m:t>x</m:t>
            </m:r>
          </m:e>
          <m:sup>
            <m:r>
              <m:t>2</m:t>
            </m:r>
          </m:sup>
        </m:sSup>
        <m:r>
          <m:rPr>
            <m:sty m:val="p"/>
          </m:rPr>
          <m:t>−</m:t>
        </m:r>
        <m:r>
          <m:t>10</m:t>
        </m:r>
        <m:r>
          <m:t>x</m:t>
        </m:r>
        <m:r>
          <m:rPr>
            <m:sty m:val="p"/>
          </m:rPr>
          <m:t>+</m:t>
        </m:r>
        <m:r>
          <m:t>18</m:t>
        </m:r>
        <m:r>
          <m:rPr>
            <m:sty m:val="p"/>
          </m:rPr>
          <m:t>=</m:t>
        </m:r>
        <m:r>
          <m:t>0</m:t>
        </m:r>
      </m:oMath>
    </w:p>
    <w:p>
      <w:pPr>
        <w:numPr>
          <w:ilvl w:val="0"/>
          <w:numId w:val="1003"/>
        </w:numPr>
        <w:pStyle w:val="Compact"/>
      </w:pPr>
      <m:oMath>
        <m:sSup>
          <m:e>
            <m:r>
              <m:t>x</m:t>
            </m:r>
          </m:e>
          <m:sup>
            <m:r>
              <m:t>2</m:t>
            </m:r>
          </m:sup>
        </m:sSup>
        <m:r>
          <m:rPr>
            <m:sty m:val="p"/>
          </m:rPr>
          <m:t>+</m:t>
        </m:r>
        <m:r>
          <m:t>5</m:t>
        </m:r>
        <m:r>
          <m:t>x</m:t>
        </m:r>
        <m:r>
          <m:rPr>
            <m:sty m:val="p"/>
          </m:rPr>
          <m:t>+</m:t>
        </m:r>
        <m:f>
          <m:fPr>
            <m:type m:val="bar"/>
          </m:fPr>
          <m:num>
            <m:r>
              <m:t>1</m:t>
            </m:r>
          </m:num>
          <m:den>
            <m:r>
              <m:t>4</m:t>
            </m:r>
          </m:den>
        </m:f>
        <m:r>
          <m:rPr>
            <m:sty m:val="p"/>
          </m:rPr>
          <m:t>=</m:t>
        </m:r>
        <m:r>
          <m:t>0</m:t>
        </m:r>
      </m:oMath>
    </w:p>
    <w:p>
      <w:pPr>
        <w:numPr>
          <w:ilvl w:val="0"/>
          <w:numId w:val="1003"/>
        </w:numPr>
        <w:pStyle w:val="Compact"/>
      </w:pPr>
      <m:oMath>
        <m:sSup>
          <m:e>
            <m:r>
              <m:t>x</m:t>
            </m:r>
          </m:e>
          <m:sup>
            <m:r>
              <m:t>2</m:t>
            </m:r>
          </m:sup>
        </m:sSup>
        <m:r>
          <m:rPr>
            <m:sty m:val="p"/>
          </m:rPr>
          <m:t>+</m:t>
        </m:r>
        <m:f>
          <m:fPr>
            <m:type m:val="bar"/>
          </m:fPr>
          <m:num>
            <m:r>
              <m:t>8</m:t>
            </m:r>
          </m:num>
          <m:den>
            <m:r>
              <m:t>3</m:t>
            </m:r>
          </m:den>
        </m:f>
        <m:r>
          <m:t>x</m:t>
        </m:r>
        <m:r>
          <m:rPr>
            <m:sty m:val="p"/>
          </m:rPr>
          <m:t>+</m:t>
        </m:r>
        <m:f>
          <m:fPr>
            <m:type m:val="bar"/>
          </m:fPr>
          <m:num>
            <m:r>
              <m:t>14</m:t>
            </m:r>
          </m:num>
          <m:den>
            <m:r>
              <m:t>9</m:t>
            </m:r>
          </m:den>
        </m:f>
        <m:r>
          <m:rPr>
            <m:sty m:val="p"/>
          </m:rPr>
          <m:t>=</m:t>
        </m:r>
        <m:r>
          <m:t>0</m:t>
        </m:r>
      </m:oMath>
    </w:p>
    <w:bookmarkStart w:id="29" w:name="are-you-ready-for-more"/>
    <w:p>
      <w:pPr>
        <w:pStyle w:val="Heading4"/>
      </w:pPr>
      <w:r>
        <w:t xml:space="preserve">Are you ready for more?</w:t>
      </w:r>
    </w:p>
    <w:p>
      <w:pPr>
        <w:pStyle w:val="FirstParagraph"/>
      </w:pPr>
      <w:r>
        <w:t xml:space="preserve">Write a quadratic equation of the form</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whose solutions are  </w:t>
      </w:r>
      <m:oMath>
        <m:r>
          <m:t>x</m:t>
        </m:r>
        <m:r>
          <m:rPr>
            <m:sty m:val="p"/>
          </m:rPr>
          <m:t>=</m:t>
        </m:r>
        <m:r>
          <m:t>5</m:t>
        </m:r>
        <m:r>
          <m:rPr>
            <m:sty m:val="p"/>
          </m:rPr>
          <m:t>−</m:t>
        </m:r>
        <m:rad>
          <m:radPr>
            <m:degHide m:val="1"/>
          </m:radPr>
          <m:deg/>
          <m:e>
            <m:r>
              <m:t>2</m:t>
            </m:r>
          </m:e>
        </m:rad>
      </m:oMath>
      <w:r>
        <w:t xml:space="preserve"> </w:t>
      </w:r>
      <w:r>
        <w:t xml:space="preserve">and</w:t>
      </w:r>
      <w:r>
        <w:t xml:space="preserve"> </w:t>
      </w:r>
      <m:oMath>
        <m:r>
          <m:t>x</m:t>
        </m:r>
        <m:r>
          <m:rPr>
            <m:sty m:val="p"/>
          </m:rPr>
          <m:t>=</m:t>
        </m:r>
        <m:r>
          <m:t>5</m:t>
        </m:r>
        <m:r>
          <m:rPr>
            <m:sty m:val="p"/>
          </m:rPr>
          <m:t>+</m:t>
        </m:r>
        <m:rad>
          <m:radPr>
            <m:degHide m:val="1"/>
          </m:radPr>
          <m:deg/>
          <m:e>
            <m:r>
              <m:t>2</m:t>
            </m:r>
          </m:e>
        </m:rad>
      </m:oMath>
      <w:r>
        <w:t xml:space="preserve">.</w:t>
      </w:r>
    </w:p>
    <w:bookmarkEnd w:id="29"/>
    <w:bookmarkEnd w:id="30"/>
    <w:bookmarkStart w:id="37" w:name="lesson-15-summary"/>
    <w:p>
      <w:pPr>
        <w:pStyle w:val="Heading3"/>
      </w:pPr>
      <w:r>
        <w:t xml:space="preserve">Lesson 15 Summary</w:t>
      </w:r>
    </w:p>
    <w:p>
      <w:pPr>
        <w:pStyle w:val="FirstParagraph"/>
      </w:pPr>
      <w:r>
        <w:t xml:space="preserve">When solving quadratic equations, it is important to remember that:</w:t>
      </w:r>
    </w:p>
    <w:p>
      <w:pPr>
        <w:numPr>
          <w:ilvl w:val="0"/>
          <w:numId w:val="1004"/>
        </w:numPr>
        <w:pStyle w:val="Compact"/>
      </w:pPr>
      <w:r>
        <w:t xml:space="preserve">Any positive number has two square roots, one positive and one negative, because there are two numbers that can be squared to make that number. (For example,</w:t>
      </w:r>
      <w:r>
        <w:t xml:space="preserve"> </w:t>
      </w:r>
      <m:oMath>
        <m:sSup>
          <m:e>
            <m:r>
              <m:t>6</m:t>
            </m:r>
          </m:e>
          <m:sup>
            <m:r>
              <m:t>2</m:t>
            </m:r>
          </m:sup>
        </m:sSup>
      </m:oMath>
      <w:r>
        <w:t xml:space="preserve"> </w:t>
      </w:r>
      <w:r>
        <w:t xml:space="preserve">and</w:t>
      </w:r>
      <w:r>
        <w:t xml:space="preserve"> </w:t>
      </w:r>
      <m:oMath>
        <m:sSup>
          <m:e>
            <m:d>
              <m:dPr>
                <m:begChr m:val="("/>
                <m:endChr m:val=")"/>
                <m:sepChr m:val=""/>
                <m:grow/>
              </m:dPr>
              <m:e>
                <m:r>
                  <m:rPr>
                    <m:nor/>
                    <m:sty m:val="p"/>
                  </m:rPr>
                  <m:t>-</m:t>
                </m:r>
                <m:r>
                  <m:t>6</m:t>
                </m:r>
              </m:e>
            </m:d>
          </m:e>
          <m:sup>
            <m:r>
              <m:t>2</m:t>
            </m:r>
          </m:sup>
        </m:sSup>
      </m:oMath>
      <w:r>
        <w:t xml:space="preserve"> </w:t>
      </w:r>
      <w:r>
        <w:t xml:space="preserve">both equal 36, so 6 and -6 are both square roots of 36.)</w:t>
      </w:r>
    </w:p>
    <w:p>
      <w:pPr>
        <w:numPr>
          <w:ilvl w:val="0"/>
          <w:numId w:val="1004"/>
        </w:numPr>
        <w:pStyle w:val="Compact"/>
      </w:pPr>
      <w:r>
        <w:t xml:space="preserve">The square root symbol (</w:t>
      </w:r>
      <m:oMath>
        <m:rad>
          <m:radPr>
            <m:degHide m:val="1"/>
          </m:radPr>
          <m:deg/>
          <m:e>
            <m:phant>
              <m:phantPr>
                <m:show m:val="0"/>
              </m:phantPr>
              <m:e>
                <m:r>
                  <m:t>3</m:t>
                </m:r>
              </m:e>
            </m:phant>
          </m:e>
        </m:rad>
      </m:oMath>
      <w:r>
        <w:t xml:space="preserve">) can be used to express the</w:t>
      </w:r>
      <w:r>
        <w:t xml:space="preserve"> </w:t>
      </w:r>
      <w:r>
        <w:rPr>
          <w:iCs/>
          <w:i/>
        </w:rPr>
        <w:t xml:space="preserve">positive</w:t>
      </w:r>
      <w:r>
        <w:t xml:space="preserve"> </w:t>
      </w:r>
      <w:r>
        <w:t xml:space="preserve">square root of a number. For example, the square root of 36 is 6, but it can also be written as</w:t>
      </w:r>
      <w:r>
        <w:t xml:space="preserve"> </w:t>
      </w:r>
      <m:oMath>
        <m:rad>
          <m:radPr>
            <m:degHide m:val="1"/>
          </m:radPr>
          <m:deg/>
          <m:e>
            <m:r>
              <m:t>36</m:t>
            </m:r>
          </m:e>
        </m:rad>
      </m:oMath>
      <w:r>
        <w:t xml:space="preserve"> </w:t>
      </w:r>
      <w:r>
        <w:t xml:space="preserve">because</w:t>
      </w:r>
      <w:r>
        <w:t xml:space="preserve"> </w:t>
      </w:r>
      <m:oMath>
        <m:rad>
          <m:radPr>
            <m:degHide m:val="1"/>
          </m:radPr>
          <m:deg/>
          <m:e>
            <m:r>
              <m:t>36</m:t>
            </m:r>
          </m:e>
        </m:rad>
        <m:r>
          <m:rPr>
            <m:sty m:val="p"/>
          </m:rPr>
          <m:t>⋅</m:t>
        </m:r>
        <m:rad>
          <m:radPr>
            <m:degHide m:val="1"/>
          </m:radPr>
          <m:deg/>
          <m:e>
            <m:r>
              <m:t>36</m:t>
            </m:r>
          </m:e>
        </m:rad>
        <m:r>
          <m:rPr>
            <m:sty m:val="p"/>
          </m:rPr>
          <m:t>=</m:t>
        </m:r>
        <m:r>
          <m:t>36</m:t>
        </m:r>
      </m:oMath>
      <w:r>
        <w:t xml:space="preserve">.</w:t>
      </w:r>
    </w:p>
    <w:p>
      <w:pPr>
        <w:numPr>
          <w:ilvl w:val="0"/>
          <w:numId w:val="1004"/>
        </w:numPr>
        <w:pStyle w:val="Compact"/>
      </w:pPr>
      <w:r>
        <w:t xml:space="preserve">To express the negative square root of a number, say 36, we can write -6 or</w:t>
      </w:r>
      <w:r>
        <w:t xml:space="preserve"> </w:t>
      </w:r>
      <m:oMath>
        <m:r>
          <m:rPr>
            <m:nor/>
            <m:sty m:val="p"/>
          </m:rPr>
          <m:t>-</m:t>
        </m:r>
        <m:rad>
          <m:radPr>
            <m:degHide m:val="1"/>
          </m:radPr>
          <m:deg/>
          <m:e>
            <m:r>
              <m:t>36</m:t>
            </m:r>
          </m:e>
        </m:rad>
      </m:oMath>
      <w:r>
        <w:t xml:space="preserve">.</w:t>
      </w:r>
    </w:p>
    <w:p>
      <w:pPr>
        <w:numPr>
          <w:ilvl w:val="0"/>
          <w:numId w:val="1004"/>
        </w:numPr>
        <w:pStyle w:val="Compact"/>
      </w:pPr>
      <w:r>
        <w:t xml:space="preserve">When a number is not a perfect square—for example, 40—we can express its square roots by writing</w:t>
      </w:r>
      <w:r>
        <w:t xml:space="preserve"> </w:t>
      </w:r>
      <m:oMath>
        <m:rad>
          <m:radPr>
            <m:degHide m:val="1"/>
          </m:radPr>
          <m:deg/>
          <m:e>
            <m:r>
              <m:t>40</m:t>
            </m:r>
          </m:e>
        </m:rad>
      </m:oMath>
      <w:r>
        <w:t xml:space="preserve"> </w:t>
      </w:r>
      <w:r>
        <w:t xml:space="preserve">and</w:t>
      </w:r>
      <w:r>
        <w:t xml:space="preserve"> </w:t>
      </w:r>
      <m:oMath>
        <m:r>
          <m:rPr>
            <m:nor/>
            <m:sty m:val="p"/>
          </m:rPr>
          <m:t>-</m:t>
        </m:r>
        <m:rad>
          <m:radPr>
            <m:degHide m:val="1"/>
          </m:radPr>
          <m:deg/>
          <m:e>
            <m:r>
              <m:t>40</m:t>
            </m:r>
          </m:e>
        </m:rad>
      </m:oMath>
      <w:r>
        <w:t xml:space="preserve">.</w:t>
      </w:r>
    </w:p>
    <w:p>
      <w:pPr>
        <w:pStyle w:val="FirstParagraph"/>
      </w:pPr>
      <w:r>
        <w:t xml:space="preserve">How could we write the solutions to an equation like</w:t>
      </w:r>
      <w:r>
        <w:t xml:space="preserve"> </w:t>
      </w:r>
      <m:oMath>
        <m:sSup>
          <m:e>
            <m:d>
              <m:dPr>
                <m:begChr m:val="("/>
                <m:endChr m:val=")"/>
                <m:sepChr m:val=""/>
                <m:grow/>
              </m:dPr>
              <m:e>
                <m:r>
                  <m:t>x</m:t>
                </m:r>
                <m:r>
                  <m:rPr>
                    <m:sty m:val="p"/>
                  </m:rPr>
                  <m:t>+</m:t>
                </m:r>
                <m:r>
                  <m:t>4</m:t>
                </m:r>
              </m:e>
            </m:d>
          </m:e>
          <m:sup>
            <m:r>
              <m:t>2</m:t>
            </m:r>
          </m:sup>
        </m:sSup>
        <m:r>
          <m:rPr>
            <m:sty m:val="p"/>
          </m:rPr>
          <m:t>=</m:t>
        </m:r>
        <m:r>
          <m:t>11</m:t>
        </m:r>
      </m:oMath>
      <w:r>
        <w:t xml:space="preserve">? This equation is saying, “something squared is 11.” To make the equation true, that something must be</w:t>
      </w:r>
      <w:r>
        <w:t xml:space="preserve"> </w:t>
      </w:r>
      <m:oMath>
        <m:rad>
          <m:radPr>
            <m:degHide m:val="1"/>
          </m:radPr>
          <m:deg/>
          <m:e>
            <m:r>
              <m:t>11</m:t>
            </m:r>
          </m:e>
        </m:rad>
      </m:oMath>
      <w:r>
        <w:t xml:space="preserve"> </w:t>
      </w:r>
      <w:r>
        <w:t xml:space="preserve">or</w:t>
      </w:r>
      <w:r>
        <w:t xml:space="preserve"> </w:t>
      </w:r>
      <m:oMath>
        <m:r>
          <m:rPr>
            <m:nor/>
            <m:sty m:val="p"/>
          </m:rPr>
          <m:t>-</m:t>
        </m:r>
        <m:rad>
          <m:radPr>
            <m:degHide m:val="1"/>
          </m:radPr>
          <m:deg/>
          <m:e>
            <m:r>
              <m:t>11</m:t>
            </m:r>
          </m:e>
        </m:rad>
      </m:oMath>
      <w:r>
        <w:t xml:space="preserve">. We can write:</w:t>
      </w:r>
    </w:p>
    <w:p>
      <w:pPr>
        <w:pStyle w:val="BodyText"/>
      </w:pPr>
      <m:oMath>
        <m:m>
          <m:mPr>
            <m:baseJc m:val="center"/>
            <m:plcHide m:val="1"/>
            <m:mcs>
              <m:mc>
                <m:mcPr>
                  <m:mcJc m:val="center"/>
                  <m:count m:val="1"/>
                </m:mcPr>
              </m:mc>
              <m:mc>
                <m:mcPr>
                  <m:mcJc m:val="center"/>
                  <m:count m:val="1"/>
                </m:mcPr>
              </m:mc>
            </m:mcs>
          </m:mPr>
          <m:mr>
            <m:e>
              <m:r>
                <m:t>x</m:t>
              </m:r>
              <m:r>
                <m:rPr>
                  <m:sty m:val="p"/>
                </m:rPr>
                <m:t>+</m:t>
              </m:r>
              <m:r>
                <m:t>4</m:t>
              </m:r>
              <m:r>
                <m:rPr>
                  <m:sty m:val="p"/>
                </m:rPr>
                <m:t>=</m:t>
              </m:r>
              <m:rad>
                <m:radPr>
                  <m:degHide m:val="1"/>
                </m:radPr>
                <m:deg/>
                <m:e>
                  <m:r>
                    <m:t>11</m:t>
                  </m:r>
                </m:e>
              </m:rad>
              <m:r>
                <m:t> </m:t>
              </m:r>
            </m:e>
            <m:e>
              <m:r>
                <m:rPr>
                  <m:nor/>
                  <m:sty m:val="p"/>
                </m:rPr>
                <m:t>or</m:t>
              </m:r>
              <m:r>
                <m:t> </m:t>
              </m:r>
              <m:r>
                <m:t>x</m:t>
              </m:r>
              <m:r>
                <m:rPr>
                  <m:sty m:val="p"/>
                </m:rPr>
                <m:t>+</m:t>
              </m:r>
              <m:r>
                <m:t>4</m:t>
              </m:r>
              <m:r>
                <m:rPr>
                  <m:sty m:val="p"/>
                </m:rPr>
                <m:t>=</m:t>
              </m:r>
              <m:r>
                <m:rPr>
                  <m:nor/>
                  <m:sty m:val="p"/>
                </m:rPr>
                <m:t>-</m:t>
              </m:r>
              <m:rad>
                <m:radPr>
                  <m:degHide m:val="1"/>
                </m:radPr>
                <m:deg/>
                <m:e>
                  <m:r>
                    <m:t>11</m:t>
                  </m:r>
                </m:e>
              </m:rad>
            </m:e>
          </m:mr>
          <m:mr>
            <m:e>
              <m:r>
                <m:t>x</m:t>
              </m:r>
              <m:r>
                <m:rPr>
                  <m:sty m:val="p"/>
                </m:rPr>
                <m:t>=</m:t>
              </m:r>
              <m:r>
                <m:rPr>
                  <m:nor/>
                  <m:sty m:val="p"/>
                </m:rPr>
                <m:t>-</m:t>
              </m:r>
              <m:r>
                <m:t>4</m:t>
              </m:r>
              <m:r>
                <m:rPr>
                  <m:sty m:val="p"/>
                </m:rPr>
                <m:t>+</m:t>
              </m:r>
              <m:rad>
                <m:radPr>
                  <m:degHide m:val="1"/>
                </m:radPr>
                <m:deg/>
                <m:e>
                  <m:r>
                    <m:t>11</m:t>
                  </m:r>
                </m:e>
              </m:rad>
              <m:r>
                <m:t> </m:t>
              </m:r>
            </m:e>
            <m:e>
              <m:r>
                <m:rPr>
                  <m:nor/>
                  <m:sty m:val="p"/>
                </m:rPr>
                <m:t>or</m:t>
              </m:r>
              <m:r>
                <m:t> </m:t>
              </m:r>
              <m:r>
                <m:t>x</m:t>
              </m:r>
              <m:r>
                <m:rPr>
                  <m:sty m:val="p"/>
                </m:rPr>
                <m:t>=</m:t>
              </m:r>
              <m:r>
                <m:rPr>
                  <m:nor/>
                  <m:sty m:val="p"/>
                </m:rPr>
                <m:t>-</m:t>
              </m:r>
              <m:r>
                <m:t>4</m:t>
              </m:r>
              <m:r>
                <m:rPr>
                  <m:sty m:val="p"/>
                </m:rPr>
                <m:t>−</m:t>
              </m:r>
              <m:rad>
                <m:radPr>
                  <m:degHide m:val="1"/>
                </m:radPr>
                <m:deg/>
                <m:e>
                  <m:r>
                    <m:t>11</m:t>
                  </m:r>
                </m:e>
              </m:rad>
            </m:e>
          </m:mr>
        </m:m>
      </m:oMath>
    </w:p>
    <w:p>
      <w:pPr>
        <w:pStyle w:val="BodyText"/>
      </w:pPr>
      <w:r>
        <w:t xml:space="preserve">A more compact way to write the two solutions to the equation is: </w:t>
      </w:r>
      <m:oMath>
        <m:r>
          <m:t>x</m:t>
        </m:r>
        <m:r>
          <m:rPr>
            <m:sty m:val="p"/>
          </m:rPr>
          <m:t>=</m:t>
        </m:r>
        <m:r>
          <m:rPr>
            <m:nor/>
            <m:sty m:val="p"/>
          </m:rPr>
          <m:t>-</m:t>
        </m:r>
        <m:r>
          <m:t>4</m:t>
        </m:r>
        <m:r>
          <m:rPr>
            <m:sty m:val="p"/>
          </m:rPr>
          <m:t>±</m:t>
        </m:r>
        <m:rad>
          <m:radPr>
            <m:degHide m:val="1"/>
          </m:radPr>
          <m:deg/>
          <m:e>
            <m:r>
              <m:t>11</m:t>
            </m:r>
          </m:e>
        </m:rad>
      </m:oMath>
      <w:r>
        <w:t xml:space="preserve">.</w:t>
      </w:r>
    </w:p>
    <w:p>
      <w:pPr>
        <w:pStyle w:val="BodyText"/>
      </w:pPr>
      <w:r>
        <w:t xml:space="preserve">About how large or small are those numbers? Are they positive or negative? We can use a calculator to compute the approximate values of both expressions:</w:t>
      </w:r>
    </w:p>
    <w:p>
      <w:pPr>
        <w:pStyle w:val="BodyText"/>
      </w:pPr>
      <m:oMath>
        <m:r>
          <m:rPr>
            <m:nor/>
            <m:sty m:val="p"/>
          </m:rPr>
          <m:t>-</m:t>
        </m:r>
        <m:r>
          <m:t>4</m:t>
        </m:r>
        <m:r>
          <m:rPr>
            <m:sty m:val="p"/>
          </m:rPr>
          <m:t>+</m:t>
        </m:r>
        <m:rad>
          <m:radPr>
            <m:degHide m:val="1"/>
          </m:radPr>
          <m:deg/>
          <m:e>
            <m:r>
              <m:t>11</m:t>
            </m:r>
          </m:e>
        </m:rad>
        <m:r>
          <m:rPr>
            <m:sty m:val="p"/>
          </m:rPr>
          <m:t>≈</m:t>
        </m:r>
        <m:r>
          <m:rPr>
            <m:nor/>
            <m:sty m:val="p"/>
          </m:rPr>
          <m:t>-</m:t>
        </m:r>
        <m:r>
          <m:t>0.683</m:t>
        </m:r>
        <m:r>
          <m:t> </m:t>
        </m:r>
        <m:r>
          <m:rPr>
            <m:nor/>
            <m:sty m:val="p"/>
          </m:rPr>
          <m:t>or</m:t>
        </m:r>
        <m:r>
          <m:t> </m:t>
        </m:r>
        <m:r>
          <m:rPr>
            <m:nor/>
            <m:sty m:val="p"/>
          </m:rPr>
          <m:t>-</m:t>
        </m:r>
        <m:r>
          <m:t>4</m:t>
        </m:r>
        <m:r>
          <m:rPr>
            <m:sty m:val="p"/>
          </m:rPr>
          <m:t>−</m:t>
        </m:r>
        <m:rad>
          <m:radPr>
            <m:degHide m:val="1"/>
          </m:radPr>
          <m:deg/>
          <m:e>
            <m:r>
              <m:t>11</m:t>
            </m:r>
          </m:e>
        </m:rad>
        <m:r>
          <m:rPr>
            <m:sty m:val="p"/>
          </m:rPr>
          <m:t>≈</m:t>
        </m:r>
        <m:r>
          <m:rPr>
            <m:nor/>
            <m:sty m:val="p"/>
          </m:rPr>
          <m:t>-</m:t>
        </m:r>
        <m:r>
          <m:t>7.317</m:t>
        </m:r>
      </m:oMath>
    </w:p>
    <w:p>
      <w:pPr>
        <w:pStyle w:val="BodyText"/>
      </w:pPr>
      <w:r>
        <w:t xml:space="preserve">We can also approximate the solutions by graphing. The equation</w:t>
      </w:r>
      <w:r>
        <w:t xml:space="preserve"> </w:t>
      </w:r>
      <m:oMath>
        <m:sSup>
          <m:e>
            <m:d>
              <m:dPr>
                <m:begChr m:val="("/>
                <m:endChr m:val=")"/>
                <m:sepChr m:val=""/>
                <m:grow/>
              </m:dPr>
              <m:e>
                <m:r>
                  <m:t>x</m:t>
                </m:r>
                <m:r>
                  <m:rPr>
                    <m:sty m:val="p"/>
                  </m:rPr>
                  <m:t>+</m:t>
                </m:r>
                <m:r>
                  <m:t>4</m:t>
                </m:r>
              </m:e>
            </m:d>
          </m:e>
          <m:sup>
            <m:r>
              <m:t>2</m:t>
            </m:r>
          </m:sup>
        </m:sSup>
        <m:r>
          <m:rPr>
            <m:sty m:val="p"/>
          </m:rPr>
          <m:t>=</m:t>
        </m:r>
        <m:r>
          <m:t>11</m:t>
        </m:r>
      </m:oMath>
      <w:r>
        <w:t xml:space="preserve"> </w:t>
      </w:r>
      <w:r>
        <w:t xml:space="preserve">is equivalent to</w:t>
      </w:r>
      <w:r>
        <w:t xml:space="preserve"> </w:t>
      </w:r>
      <m:oMath>
        <m:sSup>
          <m:e>
            <m:d>
              <m:dPr>
                <m:begChr m:val="("/>
                <m:endChr m:val=")"/>
                <m:sepChr m:val=""/>
                <m:grow/>
              </m:dPr>
              <m:e>
                <m:r>
                  <m:t>x</m:t>
                </m:r>
                <m:r>
                  <m:rPr>
                    <m:sty m:val="p"/>
                  </m:rPr>
                  <m:t>+</m:t>
                </m:r>
                <m:r>
                  <m:t>4</m:t>
                </m:r>
              </m:e>
            </m:d>
          </m:e>
          <m:sup>
            <m:r>
              <m:t>2</m:t>
            </m:r>
          </m:sup>
        </m:sSup>
        <m:r>
          <m:rPr>
            <m:sty m:val="p"/>
          </m:rPr>
          <m:t>−</m:t>
        </m:r>
        <m:r>
          <m:t>11</m:t>
        </m:r>
        <m:r>
          <m:rPr>
            <m:sty m:val="p"/>
          </m:rPr>
          <m:t>=</m:t>
        </m:r>
        <m:r>
          <m:t>0</m:t>
        </m:r>
      </m:oMath>
      <w:r>
        <w:t xml:space="preserve">, so we can graph the function</w:t>
      </w:r>
      <w:r>
        <w:t xml:space="preserve"> </w:t>
      </w:r>
      <m:oMath>
        <m:r>
          <m:t>y</m:t>
        </m:r>
        <m:r>
          <m:rPr>
            <m:sty m:val="p"/>
          </m:rPr>
          <m:t>=</m:t>
        </m:r>
        <m:sSup>
          <m:e>
            <m:d>
              <m:dPr>
                <m:begChr m:val="("/>
                <m:endChr m:val=")"/>
                <m:sepChr m:val=""/>
                <m:grow/>
              </m:dPr>
              <m:e>
                <m:r>
                  <m:t>x</m:t>
                </m:r>
                <m:r>
                  <m:rPr>
                    <m:sty m:val="p"/>
                  </m:rPr>
                  <m:t>+</m:t>
                </m:r>
                <m:r>
                  <m:t>4</m:t>
                </m:r>
              </m:e>
            </m:d>
          </m:e>
          <m:sup>
            <m:r>
              <m:t>2</m:t>
            </m:r>
          </m:sup>
        </m:sSup>
        <m:r>
          <m:rPr>
            <m:sty m:val="p"/>
          </m:rPr>
          <m:t>−</m:t>
        </m:r>
        <m:r>
          <m:t>11</m:t>
        </m:r>
      </m:oMath>
      <w:r>
        <w:t xml:space="preserve"> </w:t>
      </w:r>
      <w:r>
        <w:t xml:space="preserve">and find its zeros by locating the</w:t>
      </w:r>
      <w:r>
        <w:t xml:space="preserve"> </w:t>
      </w:r>
      <m:oMath>
        <m:r>
          <m:t>x</m:t>
        </m:r>
      </m:oMath>
      <w:r>
        <w:t xml:space="preserve">-intercepts of the graph.</w:t>
      </w:r>
    </w:p>
    <w:p>
      <w:pPr>
        <w:pStyle w:val="BodyText"/>
      </w:pPr>
      <w:r>
        <w:drawing>
          <wp:inline>
            <wp:extent cx="2586507" cy="1856333"/>
            <wp:effectExtent b="0" l="0" r="0" t="0"/>
            <wp:docPr descr="Function on a grid." title="" id="32" name="Picture"/>
            <a:graphic>
              <a:graphicData uri="http://schemas.openxmlformats.org/drawingml/2006/picture">
                <pic:pic>
                  <pic:nvPicPr>
                    <pic:cNvPr descr="/app/tmp/embedder-1670994395.46014.png" id="33" name="Picture"/>
                    <pic:cNvPicPr>
                      <a:picLocks noChangeArrowheads="1" noChangeAspect="1"/>
                    </pic:cNvPicPr>
                  </pic:nvPicPr>
                  <pic:blipFill>
                    <a:blip r:embed="rId31"/>
                    <a:stretch>
                      <a:fillRect/>
                    </a:stretch>
                  </pic:blipFill>
                  <pic:spPr bwMode="auto">
                    <a:xfrm>
                      <a:off x="0" y="0"/>
                      <a:ext cx="2586507" cy="185633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2022-12-14T05:06:36Z</dcterms:created>
  <dcterms:modified xsi:type="dcterms:W3CDTF">2022-12-14T05:06:36Z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ruzbpu3WJoq+gAQ8IDfORymOvv4KQ4V8Eow+dOB3T9qK6J7/gV7e13tkpyJxU+IvEGbHeB7J2GeXBtsElHhMhw==</vt:lpwstr>
  </property>
</Properties>
</file>