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edge-lengths-and-volumes"/>
    <w:p>
      <w:pPr>
        <w:pStyle w:val="Heading2"/>
      </w:pPr>
      <w:r>
        <w:t xml:space="preserve">Lesson 12: Edge Lengths and Volumes</w:t>
      </w:r>
    </w:p>
    <w:bookmarkEnd w:id="20"/>
    <w:p>
      <w:pPr>
        <w:pStyle w:val="FirstParagraph"/>
      </w:pPr>
      <w:r>
        <w:t xml:space="preserve">Let’s explore the relationship between volume and edge lengths of cubes.</w:t>
      </w:r>
    </w:p>
    <w:bookmarkStart w:id="21" w:name="ordering-squares-and-cubes"/>
    <w:p>
      <w:pPr>
        <w:pStyle w:val="Heading3"/>
      </w:pPr>
      <w:r>
        <w:t xml:space="preserve">12.1: Ordering Squares and Cubes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positive numbers.</w:t>
      </w:r>
    </w:p>
    <w:p>
      <w:pPr>
        <w:pStyle w:val="BodyText"/>
      </w:pPr>
      <w:r>
        <w:t xml:space="preserve">Given these equations, arrange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least to greatest.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m:oMath>
        <m:sSup>
          <m:e>
            <m:r>
              <m:t>d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f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pStyle w:val="FirstParagraph"/>
      </w:pPr>
      <w:r>
        <w:t xml:space="preserve"> </w:t>
      </w:r>
    </w:p>
    <w:bookmarkEnd w:id="21"/>
    <w:bookmarkStart w:id="26" w:name="name-that-edge-length"/>
    <w:p>
      <w:pPr>
        <w:pStyle w:val="Heading3"/>
      </w:pPr>
      <w:r>
        <w:t xml:space="preserve">12.2: Name That Edge Length!</w:t>
      </w:r>
    </w:p>
    <w:p>
      <w:pPr>
        <w:pStyle w:val="FirstParagraph"/>
      </w:pPr>
      <w:r>
        <w:t xml:space="preserve">Fill in the missing values using the information provided:</w:t>
      </w:r>
    </w:p>
    <w:p>
      <w:pPr>
        <w:pStyle w:val="BodyText"/>
      </w:pPr>
      <w:r>
        <w:drawing>
          <wp:inline>
            <wp:extent cx="2752374" cy="2590290"/>
            <wp:effectExtent b="0" l="0" r="0" t="0"/>
            <wp:docPr descr="A cube." title="" id="23" name="Picture"/>
            <a:graphic>
              <a:graphicData uri="http://schemas.openxmlformats.org/drawingml/2006/picture">
                <pic:pic>
                  <pic:nvPicPr>
                    <pic:cNvPr descr="/app/tmp/embedder-1671034845.44324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equation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27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in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</m:t>
                  </m:r>
                </m:e>
              </m:ra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ad>
                        <m:deg>
                          <m:r>
                            <m:t>3</m:t>
                          </m:r>
                        </m:deg>
                        <m:e>
                          <m:r>
                            <m:t>16</m:t>
                          </m:r>
                        </m:e>
                      </m:rad>
                    </m:e>
                  </m:d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t>16</m:t>
              </m:r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cube has a volume of 8 cubic centimeters. A square has the same value for its area as the value for the surface area of the cube. How long is each side of the square?</w:t>
      </w:r>
    </w:p>
    <w:bookmarkEnd w:id="25"/>
    <w:bookmarkEnd w:id="26"/>
    <w:bookmarkStart w:id="27" w:name="card-sort-rooted-in-the-number-line"/>
    <w:p>
      <w:pPr>
        <w:pStyle w:val="Heading3"/>
      </w:pPr>
      <w:r>
        <w:t xml:space="preserve">12.3: Card Sort: Rooted in the Number Line</w:t>
      </w:r>
    </w:p>
    <w:p>
      <w:pPr>
        <w:pStyle w:val="FirstParagraph"/>
      </w:pPr>
      <w:r>
        <w:t xml:space="preserve">Your teacher will give your group a set of cards. For each card with a letter and value, find the two other cards that match. One shows the location on a number line where the value exists, and the other shows an equation that the value satisfies. Be prepared to explain your reasoning.</w:t>
      </w:r>
    </w:p>
    <w:bookmarkEnd w:id="27"/>
    <w:bookmarkStart w:id="37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To review, the side length of the square is the square root of its area. In this diagram, the square has an area of 16 units and a side length of 4 units.</w:t>
      </w:r>
    </w:p>
    <w:p>
      <w:pPr>
        <w:pStyle w:val="BodyText"/>
      </w:pPr>
      <w:r>
        <w:t xml:space="preserve">These equations are both true: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428176" cy="1428176"/>
            <wp:effectExtent b="0" l="0" r="0" t="0"/>
            <wp:docPr descr="A square with a side length of 4 units on a square grid." title="" id="29" name="Picture"/>
            <a:graphic>
              <a:graphicData uri="http://schemas.openxmlformats.org/drawingml/2006/picture">
                <pic:pic>
                  <pic:nvPicPr>
                    <pic:cNvPr descr="/app/tmp/embedder-1671034845.68284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76" cy="142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think about a solid cube. The cube has a volume, and the edge length of the cube is called the</w:t>
      </w:r>
      <w:r>
        <w:t xml:space="preserve"> </w:t>
      </w:r>
      <w:r>
        <w:rPr>
          <w:bCs/>
          <w:b/>
        </w:rPr>
        <w:t xml:space="preserve">cube root</w:t>
      </w:r>
      <w:r>
        <w:t xml:space="preserve"> </w:t>
      </w:r>
      <w:r>
        <w:t xml:space="preserve">of its volume. In this diagram, the cube has a volume of 64 units and an edge length of 4 units:</w:t>
      </w:r>
    </w:p>
    <w:p>
      <w:pPr>
        <w:pStyle w:val="BodyText"/>
      </w:pPr>
      <w:r>
        <w:t xml:space="preserve">These equations are both true: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pStyle w:val="BodyText"/>
      </w:pPr>
      <m:oMath>
        <m:rad>
          <m:deg>
            <m:r>
              <m:t>3</m:t>
            </m:r>
          </m:deg>
          <m:e>
            <m:r>
              <m:t>64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844090" cy="1841032"/>
            <wp:effectExtent b="0" l="0" r="0" t="0"/>
            <wp:docPr descr="A solid cube composed of 64 unit cubes. Each edge length is 4 unit cubes." title="" id="32" name="Picture"/>
            <a:graphic>
              <a:graphicData uri="http://schemas.openxmlformats.org/drawingml/2006/picture">
                <pic:pic>
                  <pic:nvPicPr>
                    <pic:cNvPr descr="/app/tmp/embedder-1671034845.71952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ad>
          <m:deg>
            <m:r>
              <m:t>3</m:t>
            </m:r>
          </m:deg>
          <m:e>
            <m:r>
              <m:t>64</m:t>
            </m:r>
          </m:e>
        </m:rad>
      </m:oMath>
      <w:r>
        <w:t xml:space="preserve"> </w:t>
      </w:r>
      <w:r>
        <w:t xml:space="preserve">is pronounced “The cube root of 64.” Here are some other values of cube roots:</w:t>
      </w:r>
    </w:p>
    <w:p>
      <w:pPr>
        <w:pStyle w:val="BodyText"/>
      </w:pPr>
      <m:oMath>
        <m:rad>
          <m:deg>
            <m:r>
              <m:t>3</m:t>
            </m:r>
          </m:deg>
          <m:e>
            <m:r>
              <m:t>8</m:t>
            </m:r>
          </m:e>
        </m:rad>
        <m:r>
          <m:rPr>
            <m:sty m:val="p"/>
          </m:rPr>
          <m:t>=</m:t>
        </m:r>
        <m:r>
          <m:t>2</m:t>
        </m:r>
      </m:oMath>
      <w:r>
        <w:t xml:space="preserve">, because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ad>
          <m:deg>
            <m:r>
              <m:t>3</m:t>
            </m:r>
          </m:deg>
          <m:e>
            <m:r>
              <m:t>27</m:t>
            </m:r>
          </m:e>
        </m:rad>
        <m:r>
          <m:rPr>
            <m:sty m:val="p"/>
          </m:rPr>
          <m:t>=</m:t>
        </m:r>
        <m:r>
          <m:t>3</m:t>
        </m:r>
      </m:oMath>
      <w:r>
        <w:t xml:space="preserve">, because</w:t>
      </w:r>
      <w:r>
        <w:t xml:space="preserve"> </w:t>
      </w:r>
      <m:oMath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</w:p>
    <w:p>
      <w:pPr>
        <w:pStyle w:val="BodyText"/>
      </w:pPr>
      <m:oMath>
        <m:rad>
          <m:deg>
            <m:r>
              <m:t>3</m:t>
            </m:r>
          </m:deg>
          <m:e>
            <m:r>
              <m:t>125</m:t>
            </m:r>
          </m:e>
        </m:rad>
        <m:r>
          <m:rPr>
            <m:sty m:val="p"/>
          </m:rPr>
          <m:t>=</m:t>
        </m:r>
        <m:r>
          <m:t>5</m:t>
        </m:r>
      </m:oMath>
      <w:r>
        <w:t xml:space="preserve">, because</w:t>
      </w:r>
      <w:r>
        <w:t xml:space="preserve"> </w:t>
      </w:r>
      <m:oMath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125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2022-12-14T16:20:46Z</dcterms:created>
  <dcterms:modified xsi:type="dcterms:W3CDTF">2022-12-14T16:20:46Z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9Jlx4Z923fx/iEnIwL9CnwL0eoaXClNvGttga9mbs6rQnTS48/4lobps6taR2273OxwDAIOADnSfUYUbrZSw9w==</vt:lpwstr>
  </property>
</Properties>
</file>