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0.png" ContentType="image/png"/>
  <Override PartName="/word/media/rId23.png" ContentType="image/png"/>
  <Override PartName="/word/media/rId26.png" ContentType="image/png"/>
  <Override PartName="/word/media/rId29.png" ContentType="image/png"/>
  <Override PartName="/word/media/rId33.png" ContentType="image/png"/>
  <Override PartName="/word/media/rId38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 </w:t>
      </w:r>
      <w:r>
        <w:t xml:space="preserve">Grade 2</w:t>
      </w:r>
      <w:r>
        <w:br/>
      </w:r>
      <w:r>
        <w:t xml:space="preserve">Unit 5</w:t>
      </w:r>
      <w:r>
        <w:t xml:space="preserve">Lesson 6</w:t>
      </w:r>
      <w:r>
        <w:t xml:space="preserve">CC BY NC 2024 Illustrative Mathematics®</w:t>
      </w:r>
    </w:p>
    <w:p>
      <w:pPr>
        <w:pStyle w:val="BodyText"/>
      </w:pPr>
      <w:r>
        <w:t xml:space="preserve">Unit 5, Lesson 6</w:t>
      </w:r>
    </w:p>
    <w:bookmarkStart w:id="42" w:name="lesson-543906"/>
    <w:p>
      <w:pPr>
        <w:pStyle w:val="Heading1"/>
      </w:pPr>
      <w:r>
        <w:t xml:space="preserve"> </w:t>
      </w:r>
      <w:r>
        <w:t xml:space="preserve">Represent Numbers in Different Ways</w:t>
      </w:r>
      <w:r>
        <w:t xml:space="preserve"> </w:t>
      </w:r>
    </w:p>
    <w:p>
      <w:pPr>
        <w:numPr>
          <w:ilvl w:val="0"/>
          <w:numId w:val="1001"/>
        </w:numPr>
        <w:pStyle w:val="Compact"/>
      </w:pPr>
      <w:r>
        <w:t xml:space="preserve">Let’s represent numbers in different ways.</w:t>
      </w:r>
    </w:p>
    <w:p>
      <w:pPr>
        <w:pStyle w:val="FirstParagraph"/>
      </w:pPr>
      <w:r>
        <w:t xml:space="preserve"> </w:t>
      </w:r>
      <w:r>
        <w:t xml:space="preserve">Grade 2</w:t>
      </w:r>
      <w:r>
        <w:br/>
      </w:r>
      <w:r>
        <w:t xml:space="preserve">Unit 5</w:t>
      </w:r>
      <w:r>
        <w:t xml:space="preserve">Lesson 6</w:t>
      </w:r>
      <w:r>
        <w:t xml:space="preserve">CC BY NC 2024 Illustrative Mathematics®</w:t>
      </w:r>
    </w:p>
    <w:bookmarkStart w:id="32" w:name="activity-543907"/>
    <w:p>
      <w:pPr>
        <w:pStyle w:val="Heading2"/>
      </w:pPr>
      <w:r>
        <w:t xml:space="preserve">Warm-up</w:t>
      </w:r>
      <w:r>
        <w:t xml:space="preserve">Which Three Go Together: Numbers in Different Ways</w:t>
      </w:r>
      <w:r>
        <w:t xml:space="preserve"> </w:t>
      </w:r>
    </w:p>
    <w:p>
      <w:pPr>
        <w:pStyle w:val="FirstParagraph"/>
      </w:pPr>
      <w:r>
        <w:t xml:space="preserve">Which 3 go together?</w:t>
      </w:r>
    </w:p>
    <w:p>
      <w:pPr>
        <w:pStyle w:val="BodyText"/>
      </w:pPr>
      <w:r>
        <w:t xml:space="preserve">A</w:t>
      </w:r>
      <w:r>
        <w:drawing>
          <wp:inline>
            <wp:extent cx="3840492" cy="640091"/>
            <wp:effectExtent b="0" l="0" r="0" t="0"/>
            <wp:docPr descr="Three-hundred twenty-five in words." title="" id="21" name="Picture"/>
            <a:graphic>
              <a:graphicData uri="http://schemas.openxmlformats.org/drawingml/2006/picture">
                <pic:pic>
                  <pic:nvPicPr>
                    <pic:cNvPr descr="/app/tmp/embedder-1732020623.326221.pn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0492" cy="64009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B</w:t>
      </w:r>
      <w:r>
        <w:drawing>
          <wp:inline>
            <wp:extent cx="5943600" cy="1097290"/>
            <wp:effectExtent b="0" l="0" r="0" t="0"/>
            <wp:docPr descr="Base-ten diagram. 3 hundreds. 2 tens. 5 ones." title="" id="24" name="Picture"/>
            <a:graphic>
              <a:graphicData uri="http://schemas.openxmlformats.org/drawingml/2006/picture">
                <pic:pic>
                  <pic:nvPicPr>
                    <pic:cNvPr descr="/app/tmp/embedder-1732020623.396205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</w:t>
      </w:r>
      <w:r>
        <w:drawing>
          <wp:inline>
            <wp:extent cx="1485900" cy="640091"/>
            <wp:effectExtent b="0" l="0" r="0" t="0"/>
            <wp:docPr descr="253." title="" id="27" name="Picture"/>
            <a:graphic>
              <a:graphicData uri="http://schemas.openxmlformats.org/drawingml/2006/picture">
                <pic:pic>
                  <pic:nvPicPr>
                    <pic:cNvPr descr="/app/tmp/embedder-1732020623.563354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64009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D</w:t>
      </w:r>
      <w:r>
        <w:drawing>
          <wp:inline>
            <wp:extent cx="3840492" cy="640091"/>
            <wp:effectExtent b="0" l="0" r="0" t="0"/>
            <wp:docPr descr="3 hundreds, 2 tens, 5 ones." title="" id="30" name="Picture"/>
            <a:graphic>
              <a:graphicData uri="http://schemas.openxmlformats.org/drawingml/2006/picture">
                <pic:pic>
                  <pic:nvPicPr>
                    <pic:cNvPr descr="/app/tmp/embedder-1732020623.6543975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0492" cy="64009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2"/>
    <w:p>
      <w:pPr>
        <w:pStyle w:val="BodyText"/>
      </w:pPr>
      <w:r>
        <w:t xml:space="preserve"> </w:t>
      </w:r>
      <w:r>
        <w:t xml:space="preserve">Grade 2</w:t>
      </w:r>
      <w:r>
        <w:br/>
      </w:r>
      <w:r>
        <w:t xml:space="preserve">Unit 5</w:t>
      </w:r>
      <w:r>
        <w:t xml:space="preserve">Lesson 6</w:t>
      </w:r>
      <w:r>
        <w:t xml:space="preserve">CC BY NC 2024 Illustrative Mathematics®</w:t>
      </w:r>
    </w:p>
    <w:bookmarkStart w:id="36" w:name="activity-543908"/>
    <w:p>
      <w:pPr>
        <w:pStyle w:val="Heading2"/>
      </w:pPr>
      <w:r>
        <w:t xml:space="preserve">Activity 1</w:t>
      </w:r>
      <w:r>
        <w:t xml:space="preserve">Numbers as Words</w:t>
      </w:r>
      <w:r>
        <w:t xml:space="preserve"> </w:t>
      </w:r>
    </w:p>
    <w:p>
      <w:pPr>
        <w:numPr>
          <w:ilvl w:val="0"/>
          <w:numId w:val="1002"/>
        </w:numPr>
      </w:pPr>
      <w:r>
        <w:t xml:space="preserve">Fill in the blanks. Represent 248 with words. </w:t>
      </w:r>
    </w:p>
    <w:p>
      <w:pPr>
        <w:numPr>
          <w:ilvl w:val="0"/>
          <w:numId w:val="1000"/>
        </w:numPr>
      </w:pPr>
      <w:r>
        <w:t xml:space="preserve">two ___________________ forty-________________</w:t>
      </w:r>
    </w:p>
    <w:p>
      <w:pPr>
        <w:numPr>
          <w:ilvl w:val="0"/>
          <w:numId w:val="1002"/>
        </w:numPr>
      </w:pPr>
      <w:r>
        <w:t xml:space="preserve">Fill in the blanks. Represent 562 with words. </w:t>
      </w:r>
    </w:p>
    <w:p>
      <w:pPr>
        <w:numPr>
          <w:ilvl w:val="0"/>
          <w:numId w:val="1000"/>
        </w:numPr>
      </w:pPr>
      <w:r>
        <w:t xml:space="preserve">______________ hundred _____________- _______</w:t>
      </w:r>
    </w:p>
    <w:p>
      <w:pPr>
        <w:numPr>
          <w:ilvl w:val="0"/>
          <w:numId w:val="1002"/>
        </w:numPr>
      </w:pPr>
      <w:r>
        <w:t xml:space="preserve">Represent this number with words.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1097290"/>
            <wp:effectExtent b="0" l="0" r="0" t="0"/>
            <wp:docPr descr="Base-ten diagrams. 4 hundreds, 3 tens, 3 ones." title="" id="34" name="Picture"/>
            <a:graphic>
              <a:graphicData uri="http://schemas.openxmlformats.org/drawingml/2006/picture">
                <pic:pic>
                  <pic:nvPicPr>
                    <pic:cNvPr descr="/app/tmp/embedder-1732020623.722608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</w:pPr>
      <w:r>
        <w:t xml:space="preserve">Represent 627 with words.</w:t>
      </w:r>
    </w:p>
    <w:p>
      <w:pPr>
        <w:numPr>
          <w:ilvl w:val="0"/>
          <w:numId w:val="1002"/>
        </w:numPr>
      </w:pPr>
      <w:r>
        <w:t xml:space="preserve">Represent</w:t>
      </w:r>
      <w:r>
        <w:t xml:space="preserve"> </w:t>
      </w:r>
      <m:oMath>
        <m:r>
          <m:t>900</m:t>
        </m:r>
        <m:r>
          <m:rPr>
            <m:sty m:val="p"/>
          </m:rPr>
          <m:t>+</m:t>
        </m:r>
        <m:r>
          <m:t>50</m:t>
        </m:r>
        <m:r>
          <m:rPr>
            <m:sty m:val="p"/>
          </m:rPr>
          <m:t>+</m:t>
        </m:r>
        <m:r>
          <m:t>1</m:t>
        </m:r>
      </m:oMath>
      <w:r>
        <w:t xml:space="preserve"> </w:t>
      </w:r>
      <w:r>
        <w:t xml:space="preserve">with words.</w:t>
      </w:r>
    </w:p>
    <w:p>
      <w:pPr>
        <w:numPr>
          <w:ilvl w:val="0"/>
          <w:numId w:val="1002"/>
        </w:numPr>
      </w:pPr>
      <w:r>
        <w:t xml:space="preserve">Represent three hundred eighteen in 2 different ways.</w:t>
      </w:r>
    </w:p>
    <w:bookmarkEnd w:id="36"/>
    <w:p>
      <w:pPr>
        <w:pStyle w:val="FirstParagraph"/>
      </w:pPr>
      <w:r>
        <w:t xml:space="preserve"> </w:t>
      </w:r>
      <w:r>
        <w:t xml:space="preserve">Grade 2</w:t>
      </w:r>
      <w:r>
        <w:br/>
      </w:r>
      <w:r>
        <w:t xml:space="preserve">Unit 5</w:t>
      </w:r>
      <w:r>
        <w:t xml:space="preserve">Lesson 6</w:t>
      </w:r>
      <w:r>
        <w:t xml:space="preserve">CC BY NC 2024 Illustrative Mathematics®</w:t>
      </w:r>
    </w:p>
    <w:bookmarkStart w:id="37" w:name="activity-543909"/>
    <w:p>
      <w:pPr>
        <w:pStyle w:val="Heading2"/>
      </w:pPr>
      <w:r>
        <w:t xml:space="preserve">Activity 2</w:t>
      </w:r>
      <w:r>
        <w:t xml:space="preserve">Represent the Numbers</w:t>
      </w:r>
      <w:r>
        <w:t xml:space="preserve"> </w:t>
      </w:r>
    </w:p>
    <w:p>
      <w:pPr>
        <w:pStyle w:val="FirstParagraph"/>
      </w:pPr>
      <w:r>
        <w:t xml:space="preserve">Represent the number on your poster. Use:</w:t>
      </w:r>
    </w:p>
    <w:p>
      <w:pPr>
        <w:numPr>
          <w:ilvl w:val="0"/>
          <w:numId w:val="1003"/>
        </w:numPr>
        <w:pStyle w:val="Compact"/>
      </w:pPr>
      <w:r>
        <w:t xml:space="preserve">a 3-digit number</w:t>
      </w:r>
    </w:p>
    <w:p>
      <w:pPr>
        <w:numPr>
          <w:ilvl w:val="0"/>
          <w:numId w:val="1003"/>
        </w:numPr>
        <w:pStyle w:val="Compact"/>
      </w:pPr>
      <w:r>
        <w:t xml:space="preserve">a base-ten diagram</w:t>
      </w:r>
    </w:p>
    <w:p>
      <w:pPr>
        <w:numPr>
          <w:ilvl w:val="0"/>
          <w:numId w:val="1003"/>
        </w:numPr>
        <w:pStyle w:val="Compact"/>
      </w:pPr>
      <w:r>
        <w:t xml:space="preserve">expanded form</w:t>
      </w:r>
    </w:p>
    <w:p>
      <w:pPr>
        <w:numPr>
          <w:ilvl w:val="0"/>
          <w:numId w:val="1003"/>
        </w:numPr>
        <w:pStyle w:val="Compact"/>
      </w:pPr>
      <w:r>
        <w:t xml:space="preserve">words</w:t>
      </w:r>
    </w:p>
    <w:p>
      <w:pPr>
        <w:pStyle w:val="FirstParagraph"/>
      </w:pPr>
      <w:r>
        <w:t xml:space="preserve">If you have time: Represent the number using tens and ones. Then represent the number in a different way.</w:t>
      </w:r>
    </w:p>
    <w:bookmarkEnd w:id="37"/>
    <w:bookmarkStart w:id="41" w:name="lesson-543906"/>
    <w:p>
      <w:pPr>
        <w:pStyle w:val="Heading2"/>
      </w:pPr>
      <w:r>
        <w:t xml:space="preserve">Section A Summary</w:t>
      </w:r>
    </w:p>
    <w:p>
      <w:pPr>
        <w:pStyle w:val="FirstParagraph"/>
      </w:pPr>
      <w:r>
        <w:t xml:space="preserve">We learned that a</w:t>
      </w:r>
      <w:r>
        <w:t xml:space="preserve"> </w:t>
      </w:r>
      <w:r>
        <w:rPr>
          <w:bCs/>
          <w:b/>
        </w:rPr>
        <w:t xml:space="preserve">hundred</w:t>
      </w:r>
      <w:r>
        <w:t xml:space="preserve"> </w:t>
      </w:r>
      <w:r>
        <w:t xml:space="preserve">is a group of 10 tens or 100 ones. We represented hundreds with base-ten blocks and diagrams. We represented numbers using hundreds, tens, and ones. We learned to read and write 3-digit numbers. We used the</w:t>
      </w:r>
      <w:r>
        <w:t xml:space="preserve"> </w:t>
      </w:r>
      <w:r>
        <w:rPr>
          <w:bCs/>
          <w:b/>
        </w:rPr>
        <w:t xml:space="preserve">expanded form</w:t>
      </w:r>
      <w:r>
        <w:t xml:space="preserve"> </w:t>
      </w:r>
      <w:r>
        <w:t xml:space="preserve">to write a number as the sum of the values of its digits.</w:t>
      </w:r>
    </w:p>
    <w:p>
      <w:pPr>
        <w:pStyle w:val="BodyText"/>
      </w:pPr>
      <w:r>
        <w:drawing>
          <wp:inline>
            <wp:extent cx="5943600" cy="1097290"/>
            <wp:effectExtent b="0" l="0" r="0" t="0"/>
            <wp:docPr descr="Base-ten diagrams. 3 hundreds, 5 tens, 7 ones." title="" id="39" name="Picture"/>
            <a:graphic>
              <a:graphicData uri="http://schemas.openxmlformats.org/drawingml/2006/picture">
                <pic:pic>
                  <pic:nvPicPr>
                    <pic:cNvPr descr="/app/tmp/embedder-1732020623.8705487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3 hundreds 5 tens 7 ones</w:t>
      </w:r>
    </w:p>
    <w:p>
      <w:pPr>
        <w:pStyle w:val="BodyText"/>
      </w:pPr>
      <w:r>
        <w:t xml:space="preserve">357</w:t>
      </w:r>
    </w:p>
    <w:p>
      <w:pPr>
        <w:pStyle w:val="BodyText"/>
      </w:pPr>
      <m:oMath>
        <m:r>
          <m:t>300</m:t>
        </m:r>
        <m:r>
          <m:rPr>
            <m:sty m:val="p"/>
          </m:rPr>
          <m:t>+</m:t>
        </m:r>
        <m:r>
          <m:t>50</m:t>
        </m:r>
        <m:r>
          <m:rPr>
            <m:sty m:val="p"/>
          </m:rPr>
          <m:t>+</m:t>
        </m:r>
        <m:r>
          <m:t>7</m:t>
        </m:r>
      </m:oMath>
    </w:p>
    <w:p>
      <w:pPr>
        <w:pStyle w:val="BodyText"/>
      </w:pPr>
      <w:r>
        <w:t xml:space="preserve">three hundred fifty-seven</w:t>
      </w:r>
    </w:p>
    <w:bookmarkEnd w:id="41"/>
    <w:bookmarkEnd w:id="4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0" Target="media/rId20.png" /><Relationship Type="http://schemas.openxmlformats.org/officeDocument/2006/relationships/image" Id="rId23" Target="media/rId23.png" /><Relationship Type="http://schemas.openxmlformats.org/officeDocument/2006/relationships/image" Id="rId26" Target="media/rId26.png" /><Relationship Type="http://schemas.openxmlformats.org/officeDocument/2006/relationships/image" Id="rId29" Target="media/rId29.png" /><Relationship Type="http://schemas.openxmlformats.org/officeDocument/2006/relationships/image" Id="rId33" Target="media/rId33.png" /><Relationship Type="http://schemas.openxmlformats.org/officeDocument/2006/relationships/image" Id="rId38" Target="media/rId38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2024-11-19T12:50:24Z</dcterms:created>
  <dcterms:modified xsi:type="dcterms:W3CDTF">2024-11-19T12:50:24Z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