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8, Lesson 14</w:t>
      </w:r>
    </w:p>
    <w:bookmarkStart w:id="23" w:name="lesson-544716"/>
    <w:p>
      <w:pPr>
        <w:pStyle w:val="Heading1"/>
      </w:pPr>
      <w:r>
        <w:t xml:space="preserve">A Band Concert</w:t>
      </w:r>
    </w:p>
    <w:p>
      <w:pPr>
        <w:numPr>
          <w:ilvl w:val="0"/>
          <w:numId w:val="1001"/>
        </w:numPr>
        <w:pStyle w:val="Compact"/>
      </w:pPr>
      <w:r>
        <w:t xml:space="preserve">Let’s arrange seats for a concert.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20" w:name="activity-544717"/>
    <w:p>
      <w:pPr>
        <w:pStyle w:val="Heading2"/>
      </w:pPr>
      <w:r>
        <w:t xml:space="preserve">Warm-up</w:t>
      </w:r>
      <w:r>
        <w:t xml:space="preserve">Which Three Go Together: Represent Arrays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src="/tikz_files/253139.svg"&gt;</w:t>
      </w:r>
      <w:r>
        <w:t xml:space="preserve">Failed: rsvg-convert --format png --dpi-x 300 --dpi-y 300 /app/tmp/svgtopng-1786381390.7979054.svg --output /app/tmp/svgtopng-1786381390.7979054.png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src="/tikz_files/253140.svg"&gt;</w:t>
      </w:r>
      <w:r>
        <w:t xml:space="preserve">Failed: rsvg-convert --format png --dpi-x 300 --dpi-y 300 /app/tmp/svgtopng-1786381390.8492463.svg --output /app/tmp/svgtopng-1786381390.8492463.png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src="/tikz_files/240266.svg"&gt;</w:t>
      </w:r>
      <w:r>
        <w:t xml:space="preserve">Failed: rsvg-convert --format png --dpi-x 300 --dpi-y 300 /app/tmp/svgtopng-1786381390.9039197.svg --output /app/tmp/svgtopng-1786381390.9039197.png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Unable to process &lt;img src="/tikz_files/253141.svg"&gt;</w:t>
      </w:r>
      <w:r>
        <w:t xml:space="preserve">Failed: rsvg-convert --format png --dpi-x 300 --dpi-y 300 /app/tmp/svgtopng-1786381390.963206.svg --output /app/tmp/svgtopng-1786381390.963206.png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21" w:name="activity-544718"/>
    <w:p>
      <w:pPr>
        <w:pStyle w:val="Heading2"/>
      </w:pPr>
      <w:r>
        <w:t xml:space="preserve">Activity 1</w:t>
      </w:r>
      <w:r>
        <w:t xml:space="preserve">How Can They Sit?</w:t>
      </w:r>
    </w:p>
    <w:p>
      <w:pPr>
        <w:pStyle w:val="FirstParagraph"/>
      </w:pPr>
      <w:r>
        <w:t xml:space="preserve">Show all the ways a teacher can arrange 24 chairs in an array.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22" w:name="activity-544719"/>
    <w:p>
      <w:pPr>
        <w:pStyle w:val="Heading2"/>
      </w:pPr>
      <w:r>
        <w:t xml:space="preserve">Activity 2</w:t>
      </w:r>
      <w:r>
        <w:t xml:space="preserve">My Seating Recommendation</w:t>
      </w:r>
    </w:p>
    <w:p>
      <w:pPr>
        <w:pStyle w:val="FirstParagraph"/>
      </w:pPr>
      <w:r>
        <w:t xml:space="preserve">I recommend setting up the chairs this way.</w:t>
      </w:r>
    </w:p>
    <w:p>
      <w:pPr>
        <w:pStyle w:val="BodyText"/>
      </w:pPr>
      <w:r>
        <w:t xml:space="preserve">I think this is the best way because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2026-08-10T17:03:11Z</dcterms:created>
  <dcterms:modified xsi:type="dcterms:W3CDTF">2026-08-10T17:03:11Z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