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281b85590256dc9507703b5c932613650039351"/>
    <w:p>
      <w:pPr>
        <w:pStyle w:val="Heading1"/>
      </w:pPr>
      <w:r>
        <w:t xml:space="preserve">Lesson 21: Compare Two-Digit Numbers Shown in Different Ways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1.NBT.B.3,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two-digit numbers represented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numbers.</w:t>
      </w:r>
    </w:p>
    <w:bookmarkEnd w:id="25"/>
    <w:bookmarkStart w:id="26" w:name="lesson-purpose"/>
    <w:p>
      <w:pPr>
        <w:pStyle w:val="Heading3"/>
      </w:pPr>
      <w:r>
        <w:t xml:space="preserve">Lesson Purpose</w:t>
      </w:r>
    </w:p>
    <w:p>
      <w:pPr>
        <w:pStyle w:val="FirstParagraph"/>
      </w:pPr>
      <w:r>
        <w:t xml:space="preserve">The purpose of this lesson is for students to compare two-digit numbers that are represented in different ways.</w:t>
      </w:r>
    </w:p>
    <w:p>
      <w:pPr>
        <w:pStyle w:val="BodyText"/>
      </w:pPr>
      <w:r>
        <w:t xml:space="preserve">In previous lessons, students compared numbers and used the symbols &lt;, &gt;, and =. Students also represented two-digit numbers with different amounts of tens and ones.</w:t>
      </w:r>
    </w:p>
    <w:p>
      <w:pPr>
        <w:pStyle w:val="BodyText"/>
      </w:pPr>
      <w:r>
        <w:t xml:space="preserve">In this lesson, students compare two-digit numbers that are represented in different ways. Students use what they have learned about tens and the structure of two-digit numbers to compose or decompose tens to make sense of representations and compare (MP7). In the first activity, students consider two collections that are represented in different ways and determine which has more. In the second activity, students compare numbers shown as different base-ten representations and write comparison statements using the symbols &lt;, &gt;, and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2 Collections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1.NBT.B.3, 1.NBT.C.4</w:t>
            </w:r>
          </w:p>
        </w:tc>
      </w:tr>
    </w:tbl>
    <w:bookmarkEnd w:id="44"/>
    <w:bookmarkStart w:id="45" w:name="student-facing-task-statement"/>
    <w:p>
      <w:pPr>
        <w:pStyle w:val="Heading3"/>
      </w:pPr>
      <w:r>
        <w:t xml:space="preserve">Student-facing Task Statement</w:t>
      </w:r>
    </w:p>
    <w:p>
      <w:pPr>
        <w:numPr>
          <w:ilvl w:val="0"/>
          <w:numId w:val="1006"/>
        </w:numPr>
      </w:pPr>
      <w:r>
        <w:t xml:space="preserve">Circle the number that is less:</w:t>
      </w:r>
    </w:p>
    <w:p>
      <w:pPr>
        <w:numPr>
          <w:ilvl w:val="0"/>
          <w:numId w:val="1000"/>
        </w:numPr>
      </w:pPr>
      <w:r>
        <w:t xml:space="preserve">4 tens 14 ones</w:t>
      </w:r>
    </w:p>
    <w:p>
      <w:pPr>
        <w:numPr>
          <w:ilvl w:val="0"/>
          <w:numId w:val="1000"/>
        </w:numPr>
      </w:pPr>
      <m:oMath>
        <m:r>
          <m:t>20</m:t>
        </m:r>
        <m:r>
          <m:rPr>
            <m:sty m:val="p"/>
          </m:rPr>
          <m:t>+</m:t>
        </m:r>
        <m:r>
          <m:t>24</m:t>
        </m:r>
      </m:oMath>
    </w:p>
    <w:p>
      <w:pPr>
        <w:numPr>
          <w:ilvl w:val="0"/>
          <w:numId w:val="1006"/>
        </w:numPr>
        <w:pStyle w:val="Compact"/>
      </w:pPr>
      <w:r>
        <w:t xml:space="preserve">Write the numbers above as two-digit numbers and use &lt;, &gt;, or = to write a comparison statement.</w:t>
      </w:r>
    </w:p>
    <w:p>
      <w:pPr>
        <w:pStyle w:val="FirstParagraph"/>
      </w:pPr>
      <m:oMath>
        <m:borderBox>
          <m:e>
            <m:phant>
              <m:phantPr>
                <m:show m:val="0"/>
              </m:phantPr>
              <m:e>
                <m:f>
                  <m:fPr>
                    <m:type m:val="bar"/>
                  </m:fPr>
                  <m:num>
                    <m:r>
                      <m:t>a</m:t>
                    </m:r>
                    <m:r>
                      <m:t>a</m:t>
                    </m:r>
                    <m:r>
                      <m:t>a</m:t>
                    </m:r>
                    <m:r>
                      <m:t>i</m:t>
                    </m:r>
                  </m:num>
                  <m:den>
                    <m:r>
                      <m:t>a</m:t>
                    </m:r>
                    <m:r>
                      <m:t>a</m:t>
                    </m:r>
                    <m:r>
                      <m:t>a</m:t>
                    </m:r>
                    <m:r>
                      <m:t>i</m:t>
                    </m:r>
                  </m:den>
                </m:f>
              </m:e>
            </m:phant>
          </m:e>
        </m:borderBox>
        <m:r>
          <m:t> </m:t>
        </m:r>
        <m:r>
          <m:t> </m:t>
        </m:r>
        <m:limLow>
          <m:e>
            <m:phant>
              <m:phantPr>
                <m:show m:val="0"/>
              </m:phantPr>
              <m:e>
                <m:f>
                  <m:fPr>
                    <m:type m:val="bar"/>
                  </m:fPr>
                  <m:num>
                    <m:r>
                      <m:t>a</m:t>
                    </m:r>
                    <m:r>
                      <m:t>a</m:t>
                    </m:r>
                    <m:r>
                      <m:t>a</m:t>
                    </m:r>
                    <m:r>
                      <m:t>i</m:t>
                    </m:r>
                  </m:num>
                  <m:den>
                    <m:r>
                      <m:t>a</m:t>
                    </m:r>
                    <m:r>
                      <m:t>a</m:t>
                    </m:r>
                    <m:sSub>
                      <m:e>
                        <m:r>
                          <m:t>a</m:t>
                        </m:r>
                      </m:e>
                      <m:sub>
                        <m:sSub>
                          <m:e>
                            <m:r>
                              <m:t>p</m:t>
                            </m:r>
                          </m:e>
                          <m:sub>
                            <m:sSub>
                              <m:e>
                                <m:r>
                                  <m:t>p</m:t>
                                </m:r>
                              </m:e>
                              <m:sub>
                                <m:r>
                                  <m:t>a</m:t>
                                </m:r>
                              </m:sub>
                            </m:sSub>
                          </m:sub>
                        </m:sSub>
                      </m:sub>
                    </m:sSub>
                  </m:den>
                </m:f>
              </m:e>
            </m:phant>
          </m:e>
          <m:lim>
            <m:r>
              <m:rPr>
                <m:sty m:val="p"/>
              </m:rPr>
              <m:t>_</m:t>
            </m:r>
          </m:lim>
        </m:limLow>
        <m:r>
          <m:t> </m:t>
        </m:r>
        <m:r>
          <m:t> </m:t>
        </m:r>
        <m:borderBox>
          <m:e>
            <m:phant>
              <m:phantPr>
                <m:show m:val="0"/>
              </m:phantPr>
              <m:e>
                <m:f>
                  <m:fPr>
                    <m:type m:val="bar"/>
                  </m:fPr>
                  <m:num>
                    <m:r>
                      <m:t>a</m:t>
                    </m:r>
                    <m:r>
                      <m:t>a</m:t>
                    </m:r>
                    <m:r>
                      <m:t>a</m:t>
                    </m:r>
                    <m:r>
                      <m:t>i</m:t>
                    </m:r>
                  </m:num>
                  <m:den>
                    <m:r>
                      <m:t>a</m:t>
                    </m:r>
                    <m:r>
                      <m:t>a</m:t>
                    </m:r>
                    <m:r>
                      <m:t>a</m:t>
                    </m:r>
                    <m:r>
                      <m:t>i</m:t>
                    </m:r>
                  </m:den>
                </m:f>
              </m:e>
            </m:phant>
          </m:e>
        </m:borderBox>
      </m:oMath>
    </w:p>
    <w:bookmarkEnd w:id="45"/>
    <w:bookmarkStart w:id="46" w:name="student-responses"/>
    <w:p>
      <w:pPr>
        <w:pStyle w:val="Heading3"/>
      </w:pPr>
      <w:r>
        <w:t xml:space="preserve">Student Responses</w:t>
      </w:r>
    </w:p>
    <w:p>
      <w:pPr>
        <w:numPr>
          <w:ilvl w:val="0"/>
          <w:numId w:val="1007"/>
        </w:numPr>
        <w:pStyle w:val="Compact"/>
      </w:pPr>
      <w:r>
        <w:t xml:space="preserve">Circle</w:t>
      </w:r>
      <w:r>
        <w:t xml:space="preserve"> </w:t>
      </w:r>
      <m:oMath>
        <m:r>
          <m:t>20</m:t>
        </m:r>
        <m:r>
          <m:rPr>
            <m:sty m:val="p"/>
          </m:rPr>
          <m:t>+</m:t>
        </m:r>
        <m:r>
          <m:t>24</m:t>
        </m:r>
      </m:oMath>
    </w:p>
    <w:p>
      <w:pPr>
        <w:numPr>
          <w:ilvl w:val="0"/>
          <w:numId w:val="1007"/>
        </w:numPr>
        <w:pStyle w:val="Compact"/>
      </w:pPr>
      <w:r>
        <w:t xml:space="preserve">Sample responses:</w:t>
      </w:r>
      <w:r>
        <w:t xml:space="preserve"> </w:t>
      </w:r>
      <m:oMath>
        <m:r>
          <m:t>44</m:t>
        </m:r>
        <m:r>
          <m:rPr>
            <m:sty m:val="p"/>
          </m:rPr>
          <m:t>&lt;</m:t>
        </m:r>
        <m:r>
          <m:t>54</m:t>
        </m:r>
      </m:oMath>
      <w:r>
        <w:t xml:space="preserve">,</w:t>
      </w:r>
      <w:r>
        <w:t xml:space="preserve"> </w:t>
      </w:r>
      <m:oMath>
        <m:r>
          <m:t>54</m:t>
        </m:r>
        <m:r>
          <m:rPr>
            <m:sty m:val="p"/>
          </m:rPr>
          <m:t>&gt;</m:t>
        </m:r>
        <m:r>
          <m:t>44</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2022-12-14T11:15:11Z</dcterms:created>
  <dcterms:modified xsi:type="dcterms:W3CDTF">2022-12-14T11:15:11Z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9XkQ1HWTjBrkY4Em73T0L9puvPOQ1mq2urKoY9v6GdTRfVWNGRt0RyGHIji+ENhH44bFdYRcN60/OE0Tr/UaiQ==</vt:lpwstr>
  </property>
</Properties>
</file>