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44cea37551e7db8e08d042684202e01f9b2e1"/>
    <w:p>
      <w:pPr>
        <w:pStyle w:val="Heading2"/>
      </w:pPr>
      <w:r>
        <w:t xml:space="preserve">Lección 6: Compongamos y descompongamos 10 con fichas geométricas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nuestras fichas geométricas para encontrar diferentes maneras de formar 10.</w:t>
      </w:r>
    </w:p>
    <w:bookmarkStart w:id="21" w:name="la-figura-de-diego"/>
    <w:p>
      <w:pPr>
        <w:pStyle w:val="Heading3"/>
      </w:pPr>
      <w:r>
        <w:t xml:space="preserve">6.1: La figura de Diego</w:t>
      </w:r>
    </w:p>
    <w:p>
      <w:pPr>
        <w:pStyle w:val="FirstParagraph"/>
      </w:pPr>
      <w:r>
        <w:t xml:space="preserve">Diego construyó una figura usando 10 fichas geométricas.</w:t>
      </w:r>
      <w:r>
        <w:br/>
      </w:r>
      <w:r>
        <w:t xml:space="preserve">Él solo usó cuadrados y triángulos.</w:t>
      </w:r>
    </w:p>
    <w:p>
      <w:pPr>
        <w:pStyle w:val="BodyText"/>
      </w:pPr>
      <w:r>
        <w:t xml:space="preserve">¿Cuántas fichas en forma de cuadrado usó Diego?</w:t>
      </w:r>
      <w:r>
        <w:br/>
      </w:r>
      <w:r>
        <w:t xml:space="preserve">¿Entonces cuántas fichas en forma de triángulo usó Diego?</w:t>
      </w:r>
    </w:p>
    <w:p>
      <w:pPr>
        <w:pStyle w:val="BodyText"/>
      </w:pPr>
      <w:r>
        <w:t xml:space="preserve">Expresión: _________________________________</w:t>
      </w:r>
    </w:p>
    <w:bookmarkEnd w:id="21"/>
    <w:bookmarkStart w:id="5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juntamos fichas geométricas para completar rompecabezas y armar figuras. Escribimos números para mostrar cuántas fichas geométricas usamos y averiguamos de cuáles fichas geométricas usamos más.</w:t>
      </w:r>
    </w:p>
    <w:p>
      <w:pPr>
        <w:pStyle w:val="BodyText"/>
      </w:pPr>
      <w:r>
        <w:drawing>
          <wp:inline>
            <wp:extent cx="2198370" cy="18288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7922.610358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Number 5." title="" id="26" name="Picture"/>
            <a:graphic>
              <a:graphicData uri="http://schemas.openxmlformats.org/drawingml/2006/picture">
                <pic:pic>
                  <pic:nvPicPr>
                    <pic:cNvPr descr="/app/tmp/embedder-1671057922.689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 más</w:t>
      </w:r>
    </w:p>
    <w:p>
      <w:pPr>
        <w:pStyle w:val="BodyText"/>
      </w:pPr>
      <w:r>
        <w:drawing>
          <wp:inline>
            <wp:extent cx="1835124" cy="1590116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7922.750271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59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 que</w:t>
      </w:r>
    </w:p>
    <w:p>
      <w:pPr>
        <w:pStyle w:val="BodyText"/>
      </w:pPr>
      <w:r>
        <w:drawing>
          <wp:inline>
            <wp:extent cx="1835124" cy="798221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7922.83863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7982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hexágonos amarillos</w:t>
      </w:r>
    </w:p>
    <w:p>
      <w:pPr>
        <w:pStyle w:val="BodyText"/>
      </w:pPr>
      <w:r>
        <w:t xml:space="preserve">trapecios rojos.</w:t>
      </w:r>
    </w:p>
    <w:p>
      <w:pPr>
        <w:pStyle w:val="BodyText"/>
      </w:pPr>
      <w:r>
        <w:t xml:space="preserve">Hay menos</w:t>
      </w:r>
    </w:p>
    <w:p>
      <w:pPr>
        <w:pStyle w:val="BodyText"/>
      </w:pPr>
      <w:r>
        <w:drawing>
          <wp:inline>
            <wp:extent cx="1835124" cy="79822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7923.129751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7982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 que</w:t>
      </w:r>
    </w:p>
    <w:p>
      <w:pPr>
        <w:pStyle w:val="BodyText"/>
      </w:pPr>
      <w:r>
        <w:drawing>
          <wp:inline>
            <wp:extent cx="1835124" cy="1590116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7923.17446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59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trapecios rojos</w:t>
      </w:r>
    </w:p>
    <w:p>
      <w:pPr>
        <w:pStyle w:val="BodyText"/>
      </w:pPr>
      <w:r>
        <w:t xml:space="preserve">hexágonos amarillos.</w:t>
      </w:r>
    </w:p>
    <w:p>
      <w:pPr>
        <w:pStyle w:val="BodyText"/>
      </w:pPr>
      <w:r>
        <w:t xml:space="preserve">Asociamos ecuaciones con figuras de fichas geométricas y con problemas-historia.</w:t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7</m:t>
        </m:r>
      </m:oMath>
    </w:p>
    <w:p>
      <w:pPr>
        <w:pStyle w:val="BodyText"/>
      </w:pPr>
      <w:r>
        <w:drawing>
          <wp:inline>
            <wp:extent cx="1920239" cy="2286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57923.222960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Kiran juntó 5 fichas geométricas para armar una figura.</w:t>
      </w:r>
      <w:r>
        <w:br/>
      </w:r>
      <w:r>
        <w:t xml:space="preserve">Jada puso 2 fichas geométricas más en la figura de Kiran.</w:t>
      </w:r>
    </w:p>
    <w:p>
      <w:pPr>
        <w:pStyle w:val="BodyText"/>
      </w:pPr>
      <w:r>
        <w:t xml:space="preserve">¿Cuántas fichas geométricas hay en la figura de Kiran y Jada?</w:t>
      </w:r>
    </w:p>
    <w:p>
      <w:pPr>
        <w:pStyle w:val="BodyText"/>
      </w:pPr>
      <w:r>
        <w:t xml:space="preserve">Usamos diferentes tipos de fichas geométricas para mostrar distintas maneras de formar 10.</w:t>
      </w:r>
    </w:p>
    <w:p>
      <w:pPr>
        <w:pStyle w:val="BodyText"/>
      </w:pPr>
      <w:r>
        <w:drawing>
          <wp:inline>
            <wp:extent cx="2971800" cy="27432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57923.353731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drawing>
          <wp:inline>
            <wp:extent cx="2971800" cy="27432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57923.444290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w:r>
        <w:drawing>
          <wp:inline>
            <wp:extent cx="2971800" cy="18288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57923.56471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drawing>
          <wp:inline>
            <wp:extent cx="2971800" cy="18288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57923.68915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2022-12-14T22:45:24Z</dcterms:created>
  <dcterms:modified xsi:type="dcterms:W3CDTF">2022-12-14T22:45:24Z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PCk191HH7/NNFhoSWHkYTvSF3JOsRVNAqgqAHeV9cPcYLXCuPU8XrojyuQwJHTQmzW2lFbjPDlsvgGVtkXJzqg==</vt:lpwstr>
  </property>
</Properties>
</file>