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24a9759a85ab196c6ce2d8b142b0776e26313c"/>
    <w:p>
      <w:pPr>
        <w:pStyle w:val="Heading2"/>
      </w:pPr>
      <w:r>
        <w:t xml:space="preserve">Unit 8 Lesson 8: Finding Unknown Side Lengths</w:t>
      </w:r>
    </w:p>
    <w:bookmarkEnd w:id="20"/>
    <w:bookmarkStart w:id="22" w:name="Xc8daee4f67827a357c4592cd7af6f1cc2509b8f"/>
    <w:p>
      <w:pPr>
        <w:pStyle w:val="Heading3"/>
      </w:pPr>
      <w:r>
        <w:t xml:space="preserve">1 Which One Doesn’t Belong: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</m:oMath>
      <w:r>
        <w:t xml:space="preserve"> </w:t>
      </w:r>
    </w:p>
    <w:p>
      <w:pPr>
        <w:pStyle w:val="BodyText"/>
      </w:pP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b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4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</m:oMath>
    </w:p>
    <w:bookmarkEnd w:id="21"/>
    <w:bookmarkEnd w:id="22"/>
    <w:bookmarkStart w:id="27" w:name="which-one-is-the-hypotenuse"/>
    <w:p>
      <w:pPr>
        <w:pStyle w:val="Heading3"/>
      </w:pPr>
      <w:r>
        <w:t xml:space="preserve">2 Which One Is the Hypotenuse?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Label all the hypotenuses with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5055194" cy="5550622"/>
            <wp:effectExtent b="0" l="0" r="0" t="0"/>
            <wp:docPr descr="5 triangles labeled A, B, C, D, E. B is only triangle without right angle." title="" id="24" name="Picture"/>
            <a:graphic>
              <a:graphicData uri="http://schemas.openxmlformats.org/drawingml/2006/picture">
                <pic:pic>
                  <pic:nvPicPr>
                    <pic:cNvPr descr="/app/tmp/embedder-1671034981.51804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55506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6"/>
    <w:bookmarkEnd w:id="27"/>
    <w:bookmarkStart w:id="41" w:name="find-the-missing-side-lengths"/>
    <w:p>
      <w:pPr>
        <w:pStyle w:val="Heading3"/>
      </w:pPr>
      <w:r>
        <w:t xml:space="preserve">3 Find the Missing Side Lengths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89993" cy="1107066"/>
            <wp:effectExtent b="0" l="0" r="0" t="0"/>
            <wp:docPr descr="Right triangle Q, a = square root 10, b = square root 40, hypotenuse = c." title="" id="29" name="Picture"/>
            <a:graphic>
              <a:graphicData uri="http://schemas.openxmlformats.org/drawingml/2006/picture">
                <pic:pic>
                  <pic:nvPicPr>
                    <pic:cNvPr descr="/app/tmp/embedder-1671034981.563624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993" cy="1107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Find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1146822"/>
            <wp:effectExtent b="0" l="0" r="0" t="0"/>
            <wp:docPr descr="Right triangle, P. legs = square root 8, b. hypotenuse = square root 26." title="" id="32" name="Picture"/>
            <a:graphic>
              <a:graphicData uri="http://schemas.openxmlformats.org/drawingml/2006/picture">
                <pic:pic>
                  <pic:nvPicPr>
                    <pic:cNvPr descr="/app/tmp/embedder-1671034981.58662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146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 right triangle has sides of length 2.4 cm and 6.5 cm. What is the length of the hypotenuse?</w:t>
      </w:r>
    </w:p>
    <w:p>
      <w:pPr>
        <w:numPr>
          <w:ilvl w:val="0"/>
          <w:numId w:val="1001"/>
        </w:numPr>
        <w:pStyle w:val="Compact"/>
      </w:pPr>
      <w:r>
        <w:t xml:space="preserve">A right triangle has a side of length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 a hypotenuse of length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What is the length of the other side?</w:t>
      </w:r>
    </w:p>
    <w:p>
      <w:pPr>
        <w:numPr>
          <w:ilvl w:val="0"/>
          <w:numId w:val="1001"/>
        </w:numPr>
      </w:pPr>
      <w:r>
        <w:t xml:space="preserve">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the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1299732"/>
            <wp:effectExtent b="0" l="0" r="0" t="0"/>
            <wp:docPr descr="2 Right triangles, share height side. on left, other leg = 5, hypotenuse = square root 34. on right, other leg = x, hypotenuse = square root 18.  " title="" id="35" name="Picture"/>
            <a:graphic>
              <a:graphicData uri="http://schemas.openxmlformats.org/drawingml/2006/picture">
                <pic:pic>
                  <pic:nvPicPr>
                    <pic:cNvPr descr="/app/tmp/embedder-1671034981.62300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1299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br/>
      </w: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2022-12-14T16:23:02Z</dcterms:created>
  <dcterms:modified xsi:type="dcterms:W3CDTF">2022-12-14T16:23:02Z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IfBhlnsQ/0VSLVqDGjYqGgnGmqqDkntR4P1yNsXTDakF9CTPF5gHGJfJ+Z1LUgZyMC7jLJcYJkpld5dGsdwO9A==</vt:lpwstr>
  </property>
</Properties>
</file>