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7-practice-problems"/>
    <w:p>
      <w:pPr>
        <w:pStyle w:val="Heading3"/>
      </w:pPr>
      <w:r>
        <w:t xml:space="preserve">Lesson 7 Practice Problems</w:t>
      </w:r>
    </w:p>
    <w:bookmarkEnd w:id="20"/>
    <w:p>
      <w:pPr>
        <w:numPr>
          <w:ilvl w:val="0"/>
          <w:numId w:val="1001"/>
        </w:numPr>
      </w:pPr>
      <w:r>
        <w:t xml:space="preserve">Decide whether each table could represent a proportional relationship. If the relationship could be proportional, what would the constant of proportionality be?</w:t>
      </w:r>
    </w:p>
    <w:p>
      <w:pPr>
        <w:numPr>
          <w:ilvl w:val="1"/>
          <w:numId w:val="1002"/>
        </w:numPr>
        <w:pStyle w:val="Compact"/>
      </w:pPr>
      <w:r>
        <w:t xml:space="preserve">How loud a sound is depending on how far away you are.</w:t>
      </w:r>
    </w:p>
    <w:tbl>
      <w:tblPr>
        <w:tblStyle w:val="Table"/>
        <w:tblW w:type="pct" w:w="5000"/>
        <w:tblLook w:firstRow="1" w:lastRow="0" w:firstColumn="0" w:lastColumn="0" w:noHBand="0" w:noVBand="0" w:val="0020"/>
      </w:tblPr>
      <w:tblGrid>
        <w:gridCol w:w="3960"/>
        <w:gridCol w:w="3960"/>
      </w:tblGrid>
      <w:tr>
        <w:trPr>
          <w:tblHeader w:val="true"/>
        </w:trPr>
        <w:tc>
          <w:tcPr/>
          <w:p>
            <w:pPr>
              <w:numPr>
                <w:ilvl w:val="1"/>
                <w:numId w:val="1000"/>
              </w:numPr>
              <w:pStyle w:val="Compact"/>
              <w:jc w:val="left"/>
            </w:pPr>
            <w:r>
              <w:t xml:space="preserve">distance to</w:t>
            </w:r>
            <w:r>
              <w:br/>
            </w:r>
            <w:r>
              <w:t xml:space="preserve">listener (ft)</w:t>
            </w:r>
          </w:p>
        </w:tc>
        <w:tc>
          <w:tcPr/>
          <w:p>
            <w:pPr>
              <w:numPr>
                <w:ilvl w:val="1"/>
                <w:numId w:val="1000"/>
              </w:numPr>
              <w:pStyle w:val="Compact"/>
              <w:jc w:val="left"/>
            </w:pPr>
            <w:r>
              <w:t xml:space="preserve">sound</w:t>
            </w:r>
            <w:r>
              <w:br/>
            </w:r>
            <w:r>
              <w:t xml:space="preserve">level (dB)</w:t>
            </w:r>
          </w:p>
        </w:tc>
      </w:tr>
      <w:tr>
        <w:tc>
          <w:tcPr/>
          <w:p>
            <w:pPr>
              <w:numPr>
                <w:ilvl w:val="1"/>
                <w:numId w:val="1000"/>
              </w:numPr>
              <w:pStyle w:val="Compact"/>
              <w:jc w:val="left"/>
            </w:pPr>
            <w:r>
              <w:t xml:space="preserve">5</w:t>
            </w:r>
          </w:p>
        </w:tc>
        <w:tc>
          <w:tcPr/>
          <w:p>
            <w:pPr>
              <w:numPr>
                <w:ilvl w:val="1"/>
                <w:numId w:val="1000"/>
              </w:numPr>
              <w:pStyle w:val="Compact"/>
              <w:jc w:val="left"/>
            </w:pPr>
            <w:r>
              <w:t xml:space="preserve">85</w:t>
            </w:r>
          </w:p>
        </w:tc>
      </w:tr>
      <w:tr>
        <w:tc>
          <w:tcPr/>
          <w:p>
            <w:pPr>
              <w:numPr>
                <w:ilvl w:val="1"/>
                <w:numId w:val="1000"/>
              </w:numPr>
              <w:pStyle w:val="Compact"/>
              <w:jc w:val="left"/>
            </w:pPr>
            <w:r>
              <w:t xml:space="preserve">10</w:t>
            </w:r>
          </w:p>
        </w:tc>
        <w:tc>
          <w:tcPr/>
          <w:p>
            <w:pPr>
              <w:numPr>
                <w:ilvl w:val="1"/>
                <w:numId w:val="1000"/>
              </w:numPr>
              <w:pStyle w:val="Compact"/>
              <w:jc w:val="left"/>
            </w:pPr>
            <w:r>
              <w:t xml:space="preserve">79</w:t>
            </w:r>
          </w:p>
        </w:tc>
      </w:tr>
      <w:tr>
        <w:tc>
          <w:tcPr/>
          <w:p>
            <w:pPr>
              <w:numPr>
                <w:ilvl w:val="1"/>
                <w:numId w:val="1000"/>
              </w:numPr>
              <w:pStyle w:val="Compact"/>
              <w:jc w:val="left"/>
            </w:pPr>
            <w:r>
              <w:t xml:space="preserve">20</w:t>
            </w:r>
          </w:p>
        </w:tc>
        <w:tc>
          <w:tcPr/>
          <w:p>
            <w:pPr>
              <w:numPr>
                <w:ilvl w:val="1"/>
                <w:numId w:val="1000"/>
              </w:numPr>
              <w:pStyle w:val="Compact"/>
              <w:jc w:val="left"/>
            </w:pPr>
            <w:r>
              <w:t xml:space="preserve">73</w:t>
            </w:r>
          </w:p>
        </w:tc>
      </w:tr>
      <w:tr>
        <w:tc>
          <w:tcPr/>
          <w:p>
            <w:pPr>
              <w:numPr>
                <w:ilvl w:val="1"/>
                <w:numId w:val="1000"/>
              </w:numPr>
              <w:pStyle w:val="Compact"/>
              <w:jc w:val="left"/>
            </w:pPr>
            <w:r>
              <w:t xml:space="preserve">40</w:t>
            </w:r>
          </w:p>
        </w:tc>
        <w:tc>
          <w:tcPr/>
          <w:p>
            <w:pPr>
              <w:numPr>
                <w:ilvl w:val="1"/>
                <w:numId w:val="1000"/>
              </w:numPr>
              <w:pStyle w:val="Compact"/>
              <w:jc w:val="left"/>
            </w:pPr>
            <w:r>
              <w:t xml:space="preserve">67</w:t>
            </w:r>
          </w:p>
        </w:tc>
      </w:tr>
    </w:tbl>
    <w:p>
      <w:pPr>
        <w:numPr>
          <w:ilvl w:val="1"/>
          <w:numId w:val="1002"/>
        </w:numPr>
        <w:pStyle w:val="Compact"/>
      </w:pPr>
      <w:r>
        <w:t xml:space="preserve">The cost of fountain drinks at Hot Dog Hut.</w:t>
      </w:r>
    </w:p>
    <w:tbl>
      <w:tblPr>
        <w:tblStyle w:val="Table"/>
        <w:tblW w:type="pct" w:w="5000"/>
        <w:tblLook w:firstRow="1" w:lastRow="0" w:firstColumn="0" w:lastColumn="0" w:noHBand="0" w:noVBand="0" w:val="0020"/>
      </w:tblPr>
      <w:tblGrid>
        <w:gridCol w:w="3960"/>
        <w:gridCol w:w="3960"/>
      </w:tblGrid>
      <w:tr>
        <w:trPr>
          <w:tblHeader w:val="true"/>
        </w:trPr>
        <w:tc>
          <w:tcPr/>
          <w:p>
            <w:pPr>
              <w:numPr>
                <w:ilvl w:val="1"/>
                <w:numId w:val="1000"/>
              </w:numPr>
              <w:pStyle w:val="Compact"/>
              <w:jc w:val="left"/>
            </w:pPr>
            <w:r>
              <w:t xml:space="preserve">volume</w:t>
            </w:r>
            <w:r>
              <w:br/>
            </w:r>
            <w:r>
              <w:t xml:space="preserve">(fluid ounces)</w:t>
            </w:r>
          </w:p>
        </w:tc>
        <w:tc>
          <w:tcPr/>
          <w:p>
            <w:pPr>
              <w:numPr>
                <w:ilvl w:val="1"/>
                <w:numId w:val="1000"/>
              </w:numPr>
              <w:pStyle w:val="Compact"/>
              <w:jc w:val="left"/>
            </w:pPr>
            <w:r>
              <w:t xml:space="preserve">cost</w:t>
            </w:r>
            <w:r>
              <w:br/>
            </w:r>
            <w:r>
              <w:t xml:space="preserve">($)</w:t>
            </w:r>
          </w:p>
        </w:tc>
      </w:tr>
      <w:tr>
        <w:tc>
          <w:tcPr/>
          <w:p>
            <w:pPr>
              <w:numPr>
                <w:ilvl w:val="1"/>
                <w:numId w:val="1000"/>
              </w:numPr>
              <w:pStyle w:val="Compact"/>
              <w:jc w:val="left"/>
            </w:pPr>
            <w:r>
              <w:t xml:space="preserve">16</w:t>
            </w:r>
          </w:p>
        </w:tc>
        <w:tc>
          <w:tcPr/>
          <w:p>
            <w:pPr>
              <w:numPr>
                <w:ilvl w:val="1"/>
                <w:numId w:val="1000"/>
              </w:numPr>
              <w:pStyle w:val="Compact"/>
              <w:jc w:val="left"/>
            </w:pPr>
            <w:r>
              <w:t xml:space="preserve">$</w:t>
            </w:r>
            <w:r>
              <w:t xml:space="preserve">1.49</w:t>
            </w:r>
          </w:p>
        </w:tc>
      </w:tr>
      <w:tr>
        <w:tc>
          <w:tcPr/>
          <w:p>
            <w:pPr>
              <w:numPr>
                <w:ilvl w:val="1"/>
                <w:numId w:val="1000"/>
              </w:numPr>
              <w:pStyle w:val="Compact"/>
              <w:jc w:val="left"/>
            </w:pPr>
            <w:r>
              <w:t xml:space="preserve">20</w:t>
            </w:r>
          </w:p>
        </w:tc>
        <w:tc>
          <w:tcPr/>
          <w:p>
            <w:pPr>
              <w:numPr>
                <w:ilvl w:val="1"/>
                <w:numId w:val="1000"/>
              </w:numPr>
              <w:pStyle w:val="Compact"/>
              <w:jc w:val="left"/>
            </w:pPr>
            <w:r>
              <w:t xml:space="preserve">$</w:t>
            </w:r>
            <w:r>
              <w:t xml:space="preserve">1.59</w:t>
            </w:r>
          </w:p>
        </w:tc>
      </w:tr>
      <w:tr>
        <w:tc>
          <w:tcPr/>
          <w:p>
            <w:pPr>
              <w:numPr>
                <w:ilvl w:val="1"/>
                <w:numId w:val="1000"/>
              </w:numPr>
              <w:pStyle w:val="Compact"/>
              <w:jc w:val="left"/>
            </w:pPr>
            <w:r>
              <w:t xml:space="preserve">30</w:t>
            </w:r>
          </w:p>
        </w:tc>
        <w:tc>
          <w:tcPr/>
          <w:p>
            <w:pPr>
              <w:numPr>
                <w:ilvl w:val="1"/>
                <w:numId w:val="1000"/>
              </w:numPr>
              <w:pStyle w:val="Compact"/>
              <w:jc w:val="left"/>
            </w:pPr>
            <w:r>
              <w:t xml:space="preserve">$</w:t>
            </w:r>
            <w:r>
              <w:t xml:space="preserve">1.89</w:t>
            </w:r>
          </w:p>
        </w:tc>
      </w:tr>
    </w:tbl>
    <w:p>
      <w:pPr>
        <w:numPr>
          <w:ilvl w:val="0"/>
          <w:numId w:val="1001"/>
        </w:numPr>
      </w:pPr>
      <w:r>
        <w:t xml:space="preserve">A taxi service charges</w:t>
      </w:r>
      <w:r>
        <w:t xml:space="preserve"> </w:t>
      </w:r>
      <w:r>
        <w:t xml:space="preserve">$</w:t>
      </w:r>
      <w:r>
        <w:t xml:space="preserve">1.00 for the first</w:t>
      </w:r>
      <w:r>
        <w:t xml:space="preserve"> </w:t>
      </w:r>
      <m:oMath>
        <m:f>
          <m:fPr>
            <m:type m:val="bar"/>
          </m:fPr>
          <m:num>
            <m:r>
              <m:t>1</m:t>
            </m:r>
          </m:num>
          <m:den>
            <m:r>
              <m:t>10</m:t>
            </m:r>
          </m:den>
        </m:f>
      </m:oMath>
      <w:r>
        <w:t xml:space="preserve"> </w:t>
      </w:r>
      <w:r>
        <w:t xml:space="preserve">mile then</w:t>
      </w:r>
      <w:r>
        <w:t xml:space="preserve"> </w:t>
      </w:r>
      <w:r>
        <w:t xml:space="preserve">$</w:t>
      </w:r>
      <w:r>
        <w:t xml:space="preserve">0.10 for each additional</w:t>
      </w:r>
      <w:r>
        <w:t xml:space="preserve"> </w:t>
      </w:r>
      <m:oMath>
        <m:f>
          <m:fPr>
            <m:type m:val="bar"/>
          </m:fPr>
          <m:num>
            <m:r>
              <m:t>1</m:t>
            </m:r>
          </m:num>
          <m:den>
            <m:r>
              <m:t>10</m:t>
            </m:r>
          </m:den>
        </m:f>
      </m:oMath>
      <w:r>
        <w:t xml:space="preserve"> </w:t>
      </w:r>
      <w:r>
        <w:t xml:space="preserve">mile after that.</w:t>
      </w:r>
    </w:p>
    <w:p>
      <w:pPr>
        <w:numPr>
          <w:ilvl w:val="0"/>
          <w:numId w:val="1000"/>
        </w:numPr>
      </w:pPr>
      <w:r>
        <w:t xml:space="preserve">Fill in the table with the missing information then determine if this relationship between distance traveled and price of the trip is a proportional relationship.</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distance traveled (mi)</w:t>
            </w:r>
          </w:p>
        </w:tc>
        <w:tc>
          <w:tcPr/>
          <w:p>
            <w:pPr>
              <w:numPr>
                <w:ilvl w:val="0"/>
                <w:numId w:val="1000"/>
              </w:numPr>
              <w:pStyle w:val="Compact"/>
              <w:jc w:val="left"/>
            </w:pPr>
            <w:r>
              <w:t xml:space="preserve">price (dollars)</w:t>
            </w:r>
          </w:p>
        </w:tc>
      </w:tr>
      <w:tr>
        <w:tc>
          <w:tcPr/>
          <w:p>
            <w:pPr>
              <w:numPr>
                <w:ilvl w:val="0"/>
                <w:numId w:val="1000"/>
              </w:numPr>
              <w:pStyle w:val="Compact"/>
              <w:jc w:val="left"/>
            </w:pPr>
            <m:oMath>
              <m:f>
                <m:fPr>
                  <m:type m:val="bar"/>
                </m:fPr>
                <m:num>
                  <m:r>
                    <m:t>9</m:t>
                  </m:r>
                </m:num>
                <m:den>
                  <m:r>
                    <m:t>10</m:t>
                  </m:r>
                </m:den>
              </m:f>
            </m:oMath>
          </w:p>
        </w:tc>
        <w:tc>
          <w:tcPr/>
          <w:p>
            <w:pPr>
              <w:pStyle w:val="Compact"/>
            </w:pPr>
          </w:p>
        </w:tc>
      </w:tr>
      <w:tr>
        <w:tc>
          <w:tcPr/>
          <w:p>
            <w:pPr>
              <w:numPr>
                <w:ilvl w:val="0"/>
                <w:numId w:val="1000"/>
              </w:numPr>
              <w:pStyle w:val="Compact"/>
              <w:jc w:val="left"/>
            </w:pPr>
            <w:r>
              <w:t xml:space="preserve">2</w:t>
            </w:r>
          </w:p>
        </w:tc>
        <w:tc>
          <w:tcPr/>
          <w:p>
            <w:pPr>
              <w:pStyle w:val="Compact"/>
            </w:pPr>
          </w:p>
        </w:tc>
      </w:tr>
      <w:tr>
        <w:tc>
          <w:tcPr/>
          <w:p>
            <w:pPr>
              <w:numPr>
                <w:ilvl w:val="0"/>
                <w:numId w:val="1000"/>
              </w:numPr>
              <w:pStyle w:val="Compact"/>
              <w:jc w:val="left"/>
            </w:pPr>
            <m:oMath>
              <m:r>
                <m:t>3</m:t>
              </m:r>
              <m:f>
                <m:fPr>
                  <m:type m:val="bar"/>
                </m:fPr>
                <m:num>
                  <m:r>
                    <m:t>1</m:t>
                  </m:r>
                </m:num>
                <m:den>
                  <m:r>
                    <m:t>10</m:t>
                  </m:r>
                </m:den>
              </m:f>
            </m:oMath>
          </w:p>
        </w:tc>
        <w:tc>
          <w:tcPr/>
          <w:p>
            <w:pPr>
              <w:pStyle w:val="Compact"/>
            </w:pPr>
          </w:p>
        </w:tc>
      </w:tr>
      <w:tr>
        <w:tc>
          <w:tcPr/>
          <w:p>
            <w:pPr>
              <w:numPr>
                <w:ilvl w:val="0"/>
                <w:numId w:val="1000"/>
              </w:numPr>
              <w:pStyle w:val="Compact"/>
              <w:jc w:val="left"/>
            </w:pPr>
            <w:r>
              <w:t xml:space="preserve">10</w:t>
            </w:r>
          </w:p>
        </w:tc>
        <w:tc>
          <w:tcPr/>
          <w:p>
            <w:pPr>
              <w:pStyle w:val="Compact"/>
            </w:pPr>
          </w:p>
        </w:tc>
      </w:tr>
    </w:tbl>
    <w:p>
      <w:pPr>
        <w:numPr>
          <w:ilvl w:val="0"/>
          <w:numId w:val="1000"/>
        </w:numPr>
      </w:pPr>
      <w:r>
        <w:t xml:space="preserve"> </w:t>
      </w:r>
    </w:p>
    <w:p>
      <w:pPr>
        <w:numPr>
          <w:ilvl w:val="0"/>
          <w:numId w:val="1001"/>
        </w:numPr>
      </w:pPr>
      <w:r>
        <w:t xml:space="preserve">A rabbit and turtle are in a race. Is the relationship between distance traveled and time proportional for either one? If so, write an equation that represents the relationship.</w:t>
      </w:r>
    </w:p>
    <w:p>
      <w:pPr>
        <w:numPr>
          <w:ilvl w:val="0"/>
          <w:numId w:val="1000"/>
        </w:numPr>
      </w:pPr>
      <w:r>
        <w:t xml:space="preserve">Turtle’s run:</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distance (meters)</w:t>
            </w:r>
          </w:p>
        </w:tc>
        <w:tc>
          <w:tcPr/>
          <w:p>
            <w:pPr>
              <w:numPr>
                <w:ilvl w:val="0"/>
                <w:numId w:val="1000"/>
              </w:numPr>
              <w:pStyle w:val="Compact"/>
              <w:jc w:val="left"/>
            </w:pPr>
            <w:r>
              <w:t xml:space="preserve">time (minutes)</w:t>
            </w:r>
          </w:p>
        </w:tc>
      </w:tr>
      <w:tr>
        <w:tc>
          <w:tcPr/>
          <w:p>
            <w:pPr>
              <w:numPr>
                <w:ilvl w:val="0"/>
                <w:numId w:val="1000"/>
              </w:numPr>
              <w:pStyle w:val="Compact"/>
              <w:jc w:val="left"/>
            </w:pPr>
            <w:r>
              <w:t xml:space="preserve">108</w:t>
            </w:r>
          </w:p>
        </w:tc>
        <w:tc>
          <w:tcPr/>
          <w:p>
            <w:pPr>
              <w:numPr>
                <w:ilvl w:val="0"/>
                <w:numId w:val="1000"/>
              </w:numPr>
              <w:pStyle w:val="Compact"/>
              <w:jc w:val="left"/>
            </w:pPr>
            <w:r>
              <w:t xml:space="preserve">2</w:t>
            </w:r>
          </w:p>
        </w:tc>
      </w:tr>
      <w:tr>
        <w:tc>
          <w:tcPr/>
          <w:p>
            <w:pPr>
              <w:numPr>
                <w:ilvl w:val="0"/>
                <w:numId w:val="1000"/>
              </w:numPr>
              <w:pStyle w:val="Compact"/>
              <w:jc w:val="left"/>
            </w:pPr>
            <w:r>
              <w:t xml:space="preserve">405</w:t>
            </w:r>
          </w:p>
        </w:tc>
        <w:tc>
          <w:tcPr/>
          <w:p>
            <w:pPr>
              <w:numPr>
                <w:ilvl w:val="0"/>
                <w:numId w:val="1000"/>
              </w:numPr>
              <w:pStyle w:val="Compact"/>
              <w:jc w:val="left"/>
            </w:pPr>
            <w:r>
              <w:t xml:space="preserve">7.5</w:t>
            </w:r>
          </w:p>
        </w:tc>
      </w:tr>
      <w:tr>
        <w:tc>
          <w:tcPr/>
          <w:p>
            <w:pPr>
              <w:numPr>
                <w:ilvl w:val="0"/>
                <w:numId w:val="1000"/>
              </w:numPr>
              <w:pStyle w:val="Compact"/>
              <w:jc w:val="left"/>
            </w:pPr>
            <w:r>
              <w:t xml:space="preserve">540</w:t>
            </w:r>
          </w:p>
        </w:tc>
        <w:tc>
          <w:tcPr/>
          <w:p>
            <w:pPr>
              <w:numPr>
                <w:ilvl w:val="0"/>
                <w:numId w:val="1000"/>
              </w:numPr>
              <w:pStyle w:val="Compact"/>
              <w:jc w:val="left"/>
            </w:pPr>
            <w:r>
              <w:t xml:space="preserve">10</w:t>
            </w:r>
          </w:p>
        </w:tc>
      </w:tr>
      <w:tr>
        <w:tc>
          <w:tcPr/>
          <w:p>
            <w:pPr>
              <w:numPr>
                <w:ilvl w:val="0"/>
                <w:numId w:val="1000"/>
              </w:numPr>
              <w:pStyle w:val="Compact"/>
              <w:jc w:val="left"/>
            </w:pPr>
            <w:r>
              <w:t xml:space="preserve">1,768.5</w:t>
            </w:r>
          </w:p>
        </w:tc>
        <w:tc>
          <w:tcPr/>
          <w:p>
            <w:pPr>
              <w:numPr>
                <w:ilvl w:val="0"/>
                <w:numId w:val="1000"/>
              </w:numPr>
              <w:pStyle w:val="Compact"/>
              <w:jc w:val="left"/>
            </w:pPr>
            <w:r>
              <w:t xml:space="preserve">32.75</w:t>
            </w:r>
          </w:p>
        </w:tc>
      </w:tr>
    </w:tbl>
    <w:p>
      <w:pPr>
        <w:numPr>
          <w:ilvl w:val="0"/>
          <w:numId w:val="1000"/>
        </w:numPr>
      </w:pPr>
      <w:r>
        <w:t xml:space="preserve">Rabbit’s run:</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distance (meters)</w:t>
            </w:r>
          </w:p>
        </w:tc>
        <w:tc>
          <w:tcPr/>
          <w:p>
            <w:pPr>
              <w:numPr>
                <w:ilvl w:val="0"/>
                <w:numId w:val="1000"/>
              </w:numPr>
              <w:pStyle w:val="Compact"/>
              <w:jc w:val="left"/>
            </w:pPr>
            <w:r>
              <w:t xml:space="preserve">time (minutes)</w:t>
            </w:r>
          </w:p>
        </w:tc>
      </w:tr>
      <w:tr>
        <w:tc>
          <w:tcPr/>
          <w:p>
            <w:pPr>
              <w:numPr>
                <w:ilvl w:val="0"/>
                <w:numId w:val="1000"/>
              </w:numPr>
              <w:pStyle w:val="Compact"/>
              <w:jc w:val="left"/>
            </w:pPr>
            <w:r>
              <w:t xml:space="preserve">800</w:t>
            </w:r>
          </w:p>
        </w:tc>
        <w:tc>
          <w:tcPr/>
          <w:p>
            <w:pPr>
              <w:numPr>
                <w:ilvl w:val="0"/>
                <w:numId w:val="1000"/>
              </w:numPr>
              <w:pStyle w:val="Compact"/>
              <w:jc w:val="left"/>
            </w:pPr>
            <w:r>
              <w:t xml:space="preserve">1</w:t>
            </w:r>
          </w:p>
        </w:tc>
      </w:tr>
      <w:tr>
        <w:tc>
          <w:tcPr/>
          <w:p>
            <w:pPr>
              <w:numPr>
                <w:ilvl w:val="0"/>
                <w:numId w:val="1000"/>
              </w:numPr>
              <w:pStyle w:val="Compact"/>
              <w:jc w:val="left"/>
            </w:pPr>
            <w:r>
              <w:t xml:space="preserve">900</w:t>
            </w:r>
          </w:p>
        </w:tc>
        <w:tc>
          <w:tcPr/>
          <w:p>
            <w:pPr>
              <w:numPr>
                <w:ilvl w:val="0"/>
                <w:numId w:val="1000"/>
              </w:numPr>
              <w:pStyle w:val="Compact"/>
              <w:jc w:val="left"/>
            </w:pPr>
            <w:r>
              <w:t xml:space="preserve">5</w:t>
            </w:r>
          </w:p>
        </w:tc>
      </w:tr>
      <w:tr>
        <w:tc>
          <w:tcPr/>
          <w:p>
            <w:pPr>
              <w:numPr>
                <w:ilvl w:val="0"/>
                <w:numId w:val="1000"/>
              </w:numPr>
              <w:pStyle w:val="Compact"/>
              <w:jc w:val="left"/>
            </w:pPr>
            <w:r>
              <w:t xml:space="preserve">1,107.5</w:t>
            </w:r>
          </w:p>
        </w:tc>
        <w:tc>
          <w:tcPr/>
          <w:p>
            <w:pPr>
              <w:numPr>
                <w:ilvl w:val="0"/>
                <w:numId w:val="1000"/>
              </w:numPr>
              <w:pStyle w:val="Compact"/>
              <w:jc w:val="left"/>
            </w:pPr>
            <w:r>
              <w:t xml:space="preserve">20</w:t>
            </w:r>
          </w:p>
        </w:tc>
      </w:tr>
      <w:tr>
        <w:tc>
          <w:tcPr/>
          <w:p>
            <w:pPr>
              <w:numPr>
                <w:ilvl w:val="0"/>
                <w:numId w:val="1000"/>
              </w:numPr>
              <w:pStyle w:val="Compact"/>
              <w:jc w:val="left"/>
            </w:pPr>
            <w:r>
              <w:t xml:space="preserve">1,524</w:t>
            </w:r>
          </w:p>
        </w:tc>
        <w:tc>
          <w:tcPr/>
          <w:p>
            <w:pPr>
              <w:numPr>
                <w:ilvl w:val="0"/>
                <w:numId w:val="1000"/>
              </w:numPr>
              <w:pStyle w:val="Compact"/>
              <w:jc w:val="left"/>
            </w:pPr>
            <w:r>
              <w:t xml:space="preserve">32.5</w:t>
            </w:r>
          </w:p>
        </w:tc>
      </w:tr>
    </w:tbl>
    <w:p>
      <w:pPr>
        <w:numPr>
          <w:ilvl w:val="0"/>
          <w:numId w:val="1001"/>
        </w:numPr>
      </w:pPr>
      <w:r>
        <w:t xml:space="preserve">For each table, answer: What is the constant of proportionality?</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a</w:t>
            </w:r>
          </w:p>
        </w:tc>
        <w:tc>
          <w:tcPr/>
          <w:p>
            <w:pPr>
              <w:numPr>
                <w:ilvl w:val="0"/>
                <w:numId w:val="1000"/>
              </w:numPr>
              <w:pStyle w:val="Compact"/>
              <w:jc w:val="left"/>
            </w:pPr>
            <w:r>
              <w:t xml:space="preserve">b</w:t>
            </w:r>
          </w:p>
        </w:tc>
      </w:tr>
      <w:tr>
        <w:tc>
          <w:tcPr/>
          <w:p>
            <w:pPr>
              <w:numPr>
                <w:ilvl w:val="0"/>
                <w:numId w:val="1000"/>
              </w:numPr>
              <w:pStyle w:val="Compact"/>
              <w:jc w:val="left"/>
            </w:pPr>
            <w:r>
              <w:t xml:space="preserve">2</w:t>
            </w:r>
          </w:p>
        </w:tc>
        <w:tc>
          <w:tcPr/>
          <w:p>
            <w:pPr>
              <w:numPr>
                <w:ilvl w:val="0"/>
                <w:numId w:val="1000"/>
              </w:numPr>
              <w:pStyle w:val="Compact"/>
              <w:jc w:val="left"/>
            </w:pPr>
            <w:r>
              <w:t xml:space="preserve">14</w:t>
            </w:r>
          </w:p>
        </w:tc>
      </w:tr>
      <w:tr>
        <w:tc>
          <w:tcPr/>
          <w:p>
            <w:pPr>
              <w:numPr>
                <w:ilvl w:val="0"/>
                <w:numId w:val="1000"/>
              </w:numPr>
              <w:pStyle w:val="Compact"/>
              <w:jc w:val="left"/>
            </w:pPr>
            <w:r>
              <w:t xml:space="preserve">5</w:t>
            </w:r>
          </w:p>
        </w:tc>
        <w:tc>
          <w:tcPr/>
          <w:p>
            <w:pPr>
              <w:numPr>
                <w:ilvl w:val="0"/>
                <w:numId w:val="1000"/>
              </w:numPr>
              <w:pStyle w:val="Compact"/>
              <w:jc w:val="left"/>
            </w:pPr>
            <w:r>
              <w:t xml:space="preserve">35</w:t>
            </w:r>
          </w:p>
        </w:tc>
      </w:tr>
      <w:tr>
        <w:tc>
          <w:tcPr/>
          <w:p>
            <w:pPr>
              <w:numPr>
                <w:ilvl w:val="0"/>
                <w:numId w:val="1000"/>
              </w:numPr>
              <w:pStyle w:val="Compact"/>
              <w:jc w:val="left"/>
            </w:pPr>
            <w:r>
              <w:t xml:space="preserve">9</w:t>
            </w:r>
          </w:p>
        </w:tc>
        <w:tc>
          <w:tcPr/>
          <w:p>
            <w:pPr>
              <w:numPr>
                <w:ilvl w:val="0"/>
                <w:numId w:val="1000"/>
              </w:numPr>
              <w:pStyle w:val="Compact"/>
              <w:jc w:val="left"/>
            </w:pPr>
            <w:r>
              <w:t xml:space="preserve">63</w:t>
            </w:r>
          </w:p>
        </w:tc>
      </w:tr>
      <w:tr>
        <w:tc>
          <w:tcPr/>
          <w:p>
            <w:pPr>
              <w:numPr>
                <w:ilvl w:val="0"/>
                <w:numId w:val="1000"/>
              </w:numPr>
              <w:pStyle w:val="Compact"/>
              <w:jc w:val="left"/>
            </w:pPr>
            <m:oMath>
              <m:f>
                <m:fPr>
                  <m:type m:val="bar"/>
                </m:fPr>
                <m:num>
                  <m:r>
                    <m:t>1</m:t>
                  </m:r>
                </m:num>
                <m:den>
                  <m:r>
                    <m:t>3</m:t>
                  </m:r>
                </m:den>
              </m:f>
            </m:oMath>
          </w:p>
        </w:tc>
        <w:tc>
          <w:tcPr/>
          <w:p>
            <w:pPr>
              <w:numPr>
                <w:ilvl w:val="0"/>
                <w:numId w:val="1000"/>
              </w:numPr>
              <w:pStyle w:val="Compact"/>
              <w:jc w:val="left"/>
            </w:pPr>
            <m:oMath>
              <m:f>
                <m:fPr>
                  <m:type m:val="bar"/>
                </m:fPr>
                <m:num>
                  <m:r>
                    <m:t>7</m:t>
                  </m:r>
                </m:num>
                <m:den>
                  <m:r>
                    <m:t>3</m:t>
                  </m:r>
                </m:den>
              </m:f>
            </m:oMath>
          </w:p>
        </w:tc>
      </w:tr>
    </w:tbl>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a</w:t>
            </w:r>
          </w:p>
        </w:tc>
        <w:tc>
          <w:tcPr/>
          <w:p>
            <w:pPr>
              <w:numPr>
                <w:ilvl w:val="0"/>
                <w:numId w:val="1000"/>
              </w:numPr>
              <w:pStyle w:val="Compact"/>
              <w:jc w:val="left"/>
            </w:pPr>
            <w:r>
              <w:t xml:space="preserve">b</w:t>
            </w:r>
          </w:p>
        </w:tc>
      </w:tr>
      <w:tr>
        <w:tc>
          <w:tcPr/>
          <w:p>
            <w:pPr>
              <w:numPr>
                <w:ilvl w:val="0"/>
                <w:numId w:val="1000"/>
              </w:numPr>
              <w:pStyle w:val="Compact"/>
              <w:jc w:val="left"/>
            </w:pPr>
            <w:r>
              <w:t xml:space="preserve">3</w:t>
            </w:r>
          </w:p>
        </w:tc>
        <w:tc>
          <w:tcPr/>
          <w:p>
            <w:pPr>
              <w:numPr>
                <w:ilvl w:val="0"/>
                <w:numId w:val="1000"/>
              </w:numPr>
              <w:pStyle w:val="Compact"/>
              <w:jc w:val="left"/>
            </w:pPr>
            <w:r>
              <w:t xml:space="preserve">360</w:t>
            </w:r>
          </w:p>
        </w:tc>
      </w:tr>
      <w:tr>
        <w:tc>
          <w:tcPr/>
          <w:p>
            <w:pPr>
              <w:numPr>
                <w:ilvl w:val="0"/>
                <w:numId w:val="1000"/>
              </w:numPr>
              <w:pStyle w:val="Compact"/>
              <w:jc w:val="left"/>
            </w:pPr>
            <w:r>
              <w:t xml:space="preserve">5</w:t>
            </w:r>
          </w:p>
        </w:tc>
        <w:tc>
          <w:tcPr/>
          <w:p>
            <w:pPr>
              <w:numPr>
                <w:ilvl w:val="0"/>
                <w:numId w:val="1000"/>
              </w:numPr>
              <w:pStyle w:val="Compact"/>
              <w:jc w:val="left"/>
            </w:pPr>
            <w:r>
              <w:t xml:space="preserve">600</w:t>
            </w:r>
          </w:p>
        </w:tc>
      </w:tr>
      <w:tr>
        <w:tc>
          <w:tcPr/>
          <w:p>
            <w:pPr>
              <w:numPr>
                <w:ilvl w:val="0"/>
                <w:numId w:val="1000"/>
              </w:numPr>
              <w:pStyle w:val="Compact"/>
              <w:jc w:val="left"/>
            </w:pPr>
            <w:r>
              <w:t xml:space="preserve">8</w:t>
            </w:r>
          </w:p>
        </w:tc>
        <w:tc>
          <w:tcPr/>
          <w:p>
            <w:pPr>
              <w:numPr>
                <w:ilvl w:val="0"/>
                <w:numId w:val="1000"/>
              </w:numPr>
              <w:pStyle w:val="Compact"/>
              <w:jc w:val="left"/>
            </w:pPr>
            <w:r>
              <w:t xml:space="preserve">960</w:t>
            </w:r>
          </w:p>
        </w:tc>
      </w:tr>
      <w:tr>
        <w:tc>
          <w:tcPr/>
          <w:p>
            <w:pPr>
              <w:numPr>
                <w:ilvl w:val="0"/>
                <w:numId w:val="1000"/>
              </w:numPr>
              <w:pStyle w:val="Compact"/>
              <w:jc w:val="left"/>
            </w:pPr>
            <w:r>
              <w:t xml:space="preserve">12</w:t>
            </w:r>
          </w:p>
        </w:tc>
        <w:tc>
          <w:tcPr/>
          <w:p>
            <w:pPr>
              <w:numPr>
                <w:ilvl w:val="0"/>
                <w:numId w:val="1000"/>
              </w:numPr>
              <w:pStyle w:val="Compact"/>
              <w:jc w:val="left"/>
            </w:pPr>
            <w:r>
              <w:t xml:space="preserve">1440</w:t>
            </w:r>
          </w:p>
        </w:tc>
      </w:tr>
    </w:tbl>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a</w:t>
            </w:r>
          </w:p>
        </w:tc>
        <w:tc>
          <w:tcPr/>
          <w:p>
            <w:pPr>
              <w:numPr>
                <w:ilvl w:val="0"/>
                <w:numId w:val="1000"/>
              </w:numPr>
              <w:pStyle w:val="Compact"/>
              <w:jc w:val="left"/>
            </w:pPr>
            <w:r>
              <w:t xml:space="preserve">b</w:t>
            </w:r>
          </w:p>
        </w:tc>
      </w:tr>
      <w:tr>
        <w:tc>
          <w:tcPr/>
          <w:p>
            <w:pPr>
              <w:numPr>
                <w:ilvl w:val="0"/>
                <w:numId w:val="1000"/>
              </w:numPr>
              <w:pStyle w:val="Compact"/>
              <w:jc w:val="left"/>
            </w:pPr>
            <w:r>
              <w:t xml:space="preserve">75</w:t>
            </w:r>
          </w:p>
        </w:tc>
        <w:tc>
          <w:tcPr/>
          <w:p>
            <w:pPr>
              <w:numPr>
                <w:ilvl w:val="0"/>
                <w:numId w:val="1000"/>
              </w:numPr>
              <w:pStyle w:val="Compact"/>
              <w:jc w:val="left"/>
            </w:pPr>
            <w:r>
              <w:t xml:space="preserve">3</w:t>
            </w:r>
          </w:p>
        </w:tc>
      </w:tr>
      <w:tr>
        <w:tc>
          <w:tcPr/>
          <w:p>
            <w:pPr>
              <w:numPr>
                <w:ilvl w:val="0"/>
                <w:numId w:val="1000"/>
              </w:numPr>
              <w:pStyle w:val="Compact"/>
              <w:jc w:val="left"/>
            </w:pPr>
            <w:r>
              <w:t xml:space="preserve">200</w:t>
            </w:r>
          </w:p>
        </w:tc>
        <w:tc>
          <w:tcPr/>
          <w:p>
            <w:pPr>
              <w:numPr>
                <w:ilvl w:val="0"/>
                <w:numId w:val="1000"/>
              </w:numPr>
              <w:pStyle w:val="Compact"/>
              <w:jc w:val="left"/>
            </w:pPr>
            <w:r>
              <w:t xml:space="preserve">8</w:t>
            </w:r>
          </w:p>
        </w:tc>
      </w:tr>
      <w:tr>
        <w:tc>
          <w:tcPr/>
          <w:p>
            <w:pPr>
              <w:numPr>
                <w:ilvl w:val="0"/>
                <w:numId w:val="1000"/>
              </w:numPr>
              <w:pStyle w:val="Compact"/>
              <w:jc w:val="left"/>
            </w:pPr>
            <w:r>
              <w:t xml:space="preserve">1525</w:t>
            </w:r>
          </w:p>
        </w:tc>
        <w:tc>
          <w:tcPr/>
          <w:p>
            <w:pPr>
              <w:numPr>
                <w:ilvl w:val="0"/>
                <w:numId w:val="1000"/>
              </w:numPr>
              <w:pStyle w:val="Compact"/>
              <w:jc w:val="left"/>
            </w:pPr>
            <w:r>
              <w:t xml:space="preserve">61</w:t>
            </w:r>
          </w:p>
        </w:tc>
      </w:tr>
      <w:tr>
        <w:tc>
          <w:tcPr/>
          <w:p>
            <w:pPr>
              <w:numPr>
                <w:ilvl w:val="0"/>
                <w:numId w:val="1000"/>
              </w:numPr>
              <w:pStyle w:val="Compact"/>
              <w:jc w:val="left"/>
            </w:pPr>
            <w:r>
              <w:t xml:space="preserve">10</w:t>
            </w:r>
          </w:p>
        </w:tc>
        <w:tc>
          <w:tcPr/>
          <w:p>
            <w:pPr>
              <w:numPr>
                <w:ilvl w:val="0"/>
                <w:numId w:val="1000"/>
              </w:numPr>
              <w:pStyle w:val="Compact"/>
              <w:jc w:val="left"/>
            </w:pPr>
            <w:r>
              <w:t xml:space="preserve">0.4</w:t>
            </w:r>
          </w:p>
        </w:tc>
      </w:tr>
    </w:tbl>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a</w:t>
            </w:r>
          </w:p>
        </w:tc>
        <w:tc>
          <w:tcPr/>
          <w:p>
            <w:pPr>
              <w:numPr>
                <w:ilvl w:val="0"/>
                <w:numId w:val="1000"/>
              </w:numPr>
              <w:pStyle w:val="Compact"/>
              <w:jc w:val="left"/>
            </w:pPr>
            <w:r>
              <w:t xml:space="preserve">b</w:t>
            </w:r>
          </w:p>
        </w:tc>
      </w:tr>
      <w:tr>
        <w:tc>
          <w:tcPr/>
          <w:p>
            <w:pPr>
              <w:numPr>
                <w:ilvl w:val="0"/>
                <w:numId w:val="1000"/>
              </w:numPr>
              <w:pStyle w:val="Compact"/>
              <w:jc w:val="left"/>
            </w:pPr>
            <w:r>
              <w:t xml:space="preserve">4</w:t>
            </w:r>
          </w:p>
        </w:tc>
        <w:tc>
          <w:tcPr/>
          <w:p>
            <w:pPr>
              <w:numPr>
                <w:ilvl w:val="0"/>
                <w:numId w:val="1000"/>
              </w:numPr>
              <w:pStyle w:val="Compact"/>
              <w:jc w:val="left"/>
            </w:pPr>
            <w:r>
              <w:t xml:space="preserve">10</w:t>
            </w:r>
          </w:p>
        </w:tc>
      </w:tr>
      <w:tr>
        <w:tc>
          <w:tcPr/>
          <w:p>
            <w:pPr>
              <w:numPr>
                <w:ilvl w:val="0"/>
                <w:numId w:val="1000"/>
              </w:numPr>
              <w:pStyle w:val="Compact"/>
              <w:jc w:val="left"/>
            </w:pPr>
            <w:r>
              <w:t xml:space="preserve">6</w:t>
            </w:r>
          </w:p>
        </w:tc>
        <w:tc>
          <w:tcPr/>
          <w:p>
            <w:pPr>
              <w:numPr>
                <w:ilvl w:val="0"/>
                <w:numId w:val="1000"/>
              </w:numPr>
              <w:pStyle w:val="Compact"/>
              <w:jc w:val="left"/>
            </w:pPr>
            <w:r>
              <w:t xml:space="preserve">15</w:t>
            </w:r>
          </w:p>
        </w:tc>
      </w:tr>
      <w:tr>
        <w:tc>
          <w:tcPr/>
          <w:p>
            <w:pPr>
              <w:numPr>
                <w:ilvl w:val="0"/>
                <w:numId w:val="1000"/>
              </w:numPr>
              <w:pStyle w:val="Compact"/>
              <w:jc w:val="left"/>
            </w:pPr>
            <w:r>
              <w:t xml:space="preserve">22</w:t>
            </w:r>
          </w:p>
        </w:tc>
        <w:tc>
          <w:tcPr/>
          <w:p>
            <w:pPr>
              <w:numPr>
                <w:ilvl w:val="0"/>
                <w:numId w:val="1000"/>
              </w:numPr>
              <w:pStyle w:val="Compact"/>
              <w:jc w:val="left"/>
            </w:pPr>
            <w:r>
              <w:t xml:space="preserve">55</w:t>
            </w:r>
          </w:p>
        </w:tc>
      </w:tr>
      <w:tr>
        <w:tc>
          <w:tcPr/>
          <w:p>
            <w:pPr>
              <w:numPr>
                <w:ilvl w:val="0"/>
                <w:numId w:val="1000"/>
              </w:numPr>
              <w:pStyle w:val="Compact"/>
              <w:jc w:val="left"/>
            </w:pPr>
            <w:r>
              <w:t xml:space="preserve">3</w:t>
            </w:r>
          </w:p>
        </w:tc>
        <w:tc>
          <w:tcPr/>
          <w:p>
            <w:pPr>
              <w:numPr>
                <w:ilvl w:val="0"/>
                <w:numId w:val="1000"/>
              </w:numPr>
              <w:pStyle w:val="Compact"/>
              <w:jc w:val="left"/>
            </w:pPr>
            <m:oMath>
              <m:r>
                <m:t>7</m:t>
              </m:r>
              <m:f>
                <m:fPr>
                  <m:type m:val="bar"/>
                </m:fPr>
                <m:num>
                  <m:r>
                    <m:t>1</m:t>
                  </m:r>
                </m:num>
                <m:den>
                  <m:r>
                    <m:t>2</m:t>
                  </m:r>
                </m:den>
              </m:f>
            </m:oMath>
          </w:p>
        </w:tc>
      </w:tr>
    </w:tbl>
    <w:p>
      <w:pPr>
        <w:numPr>
          <w:ilvl w:val="0"/>
          <w:numId w:val="1000"/>
        </w:numPr>
      </w:pPr>
      <w:r>
        <w:t xml:space="preserve"> </w:t>
      </w:r>
    </w:p>
    <w:p>
      <w:pPr>
        <w:numPr>
          <w:ilvl w:val="0"/>
          <w:numId w:val="1000"/>
        </w:numPr>
      </w:pPr>
      <w:r>
        <w:t xml:space="preserve">(From Unit 2, Lesson 2.)</w:t>
      </w:r>
    </w:p>
    <w:p>
      <w:pPr>
        <w:numPr>
          <w:ilvl w:val="0"/>
          <w:numId w:val="1001"/>
        </w:numPr>
      </w:pPr>
      <w:r>
        <w:t xml:space="preserve">Kiran and Mai are standing at one corner of a rectangular field of grass looking at the diagonally opposite corner. Kiran says that if the the field were twice as long and twice as wide, then it would be twice the distance to the far corner. Mai says that it would be more than twice as far, since the diagonal is even longer than the side lengths. Do you agree with either of them?</w:t>
      </w:r>
    </w:p>
    <w:p>
      <w:pPr>
        <w:numPr>
          <w:ilvl w:val="0"/>
          <w:numId w:val="1000"/>
        </w:numPr>
      </w:pPr>
      <w:r>
        <w:t xml:space="preserve">(From Unit 1, Lesson 4.)</w:t>
      </w:r>
    </w:p>
    <w:p>
      <w:pPr>
        <w:pStyle w:val="FirstParagraph"/>
      </w:pPr>
      <w:r>
        <w:drawing>
          <wp:inline>
            <wp:extent cx="762000" cy="266700"/>
            <wp:effectExtent b="0" l="0" r="0" t="0"/>
            <wp:docPr descr="" title="" id="22" name="Picture"/>
            <a:graphic>
              <a:graphicData uri="http://schemas.openxmlformats.org/drawingml/2006/picture">
                <pic:pic>
                  <pic:nvPicPr>
                    <pic:cNvPr descr="/app/app/assets/images/export/ccby_logo_small.png" id="23" name="Picture"/>
                    <pic:cNvPicPr>
                      <a:picLocks noChangeArrowheads="1" noChangeAspect="1"/>
                    </pic:cNvPicPr>
                  </pic:nvPicPr>
                  <pic:blipFill>
                    <a:blip r:embed="rId2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2022-12-14T17:14:33Z</dcterms:created>
  <dcterms:modified xsi:type="dcterms:W3CDTF">2022-12-14T17:14:33Z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E9nz6ryubPeykEcKF5AvN552Ee5GPXCr1WJUtP5YqGA33baz0CaUqnd05BRG9ANfp55oaFK3LbBQ6LHEilerPQ==</vt:lpwstr>
  </property>
</Properties>
</file>