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7-día-1-de-centros"/>
    <w:p>
      <w:pPr>
        <w:pStyle w:val="Heading1"/>
      </w:pPr>
      <w:r>
        <w:t xml:space="preserve">Lesson 7: Día 1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r>
        <w:tc>
          <w:tcPr/>
          <w:p>
            <w:pPr>
              <w:pStyle w:val="Compact"/>
              <w:jc w:val="left"/>
            </w:pPr>
            <w:r>
              <w:t xml:space="preserve">Building Towards</w:t>
            </w:r>
          </w:p>
        </w:tc>
        <w:tc>
          <w:tcPr/>
          <w:p>
            <w:pPr>
              <w:pStyle w:val="Compact"/>
              <w:jc w:val="left"/>
            </w:pPr>
            <w:r>
              <w:t xml:space="preserve">1.NBT.A.1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juegos para practicar sumas.</w:t>
      </w:r>
    </w:p>
    <w:bookmarkEnd w:id="25"/>
    <w:bookmarkStart w:id="26" w:name="lesson-purpose"/>
    <w:p>
      <w:pPr>
        <w:pStyle w:val="Heading3"/>
      </w:pPr>
      <w:r>
        <w:t xml:space="preserve">Lesson Purpose</w:t>
      </w:r>
    </w:p>
    <w:p>
      <w:pPr>
        <w:pStyle w:val="FirstParagraph"/>
      </w:pPr>
      <w:r>
        <w:t xml:space="preserve">The purpose of this lesson is for students to practice adding within 10.</w:t>
      </w:r>
    </w:p>
    <w:p>
      <w:pPr>
        <w:pStyle w:val="BodyText"/>
      </w:pPr>
      <w:r>
        <w:t xml:space="preserve">In Activity 1, students learn a new center called, Compare. They find and compare sums and differences within 10. In Activity 2, students choose an activity to work on that focuses on addition and subtraction within 10.</w:t>
      </w:r>
    </w:p>
    <w:bookmarkEnd w:id="26"/>
    <w:bookmarkStart w:id="27" w:name="access-for"/>
    <w:p>
      <w:pPr>
        <w:pStyle w:val="Heading3"/>
      </w:pPr>
      <w:r>
        <w:t xml:space="preserve">Access for:</w:t>
      </w:r>
    </w:p>
    <w:bookmarkEnd w:id="27"/>
    <w:bookmarkStart w:id="31" w:name="english-learner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1)</w:t>
      </w:r>
    </w:p>
    <w:bookmarkEnd w:id="31"/>
    <w:bookmarkStart w:id="32" w:name="instructional-routines"/>
    <w:p>
      <w:pPr>
        <w:pStyle w:val="Heading3"/>
      </w:pPr>
      <w:r>
        <w:t xml:space="preserve">Instructional Routines</w:t>
      </w:r>
    </w:p>
    <w:p>
      <w:pPr>
        <w:pStyle w:val="FirstParagraph"/>
      </w:pPr>
      <w:r>
        <w:t xml:space="preserve">Choral Count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two-color counters: Activity 1</w:t>
      </w:r>
    </w:p>
    <w:p>
      <w:pPr>
        <w:numPr>
          <w:ilvl w:val="0"/>
          <w:numId w:val="1004"/>
        </w:numPr>
        <w:pStyle w:val="Compact"/>
      </w:pPr>
      <w:r>
        <w:t xml:space="preserve">Materials from previous centers: Activity 2</w:t>
      </w:r>
    </w:p>
    <w:bookmarkEnd w:id="33"/>
    <w:bookmarkStart w:id="34" w:name="materials-to-copy"/>
    <w:p>
      <w:pPr>
        <w:pStyle w:val="Heading3"/>
      </w:pPr>
      <w:r>
        <w:t xml:space="preserve">Materials to Copy</w:t>
      </w:r>
    </w:p>
    <w:p>
      <w:pPr>
        <w:numPr>
          <w:ilvl w:val="0"/>
          <w:numId w:val="1005"/>
        </w:numPr>
        <w:pStyle w:val="Compact"/>
      </w:pPr>
      <w:r>
        <w:t xml:space="preserve">Compare Stage 1 Addition Cards to 10 (groups of 2): Activity 1</w:t>
      </w:r>
    </w:p>
    <w:p>
      <w:pPr>
        <w:numPr>
          <w:ilvl w:val="0"/>
          <w:numId w:val="1005"/>
        </w:numPr>
        <w:pStyle w:val="Compact"/>
      </w:pPr>
      <w:r>
        <w:t xml:space="preserve">Compare Stage 1 Subtraction Cards to 10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1"/>
    <w:bookmarkStart w:id="42" w:name="student-facing-task-statement"/>
    <w:p>
      <w:pPr>
        <w:pStyle w:val="Heading3"/>
      </w:pPr>
      <w:r>
        <w:t xml:space="preserve">Student-facing Task Statement</w:t>
      </w:r>
    </w:p>
    <w:p>
      <w:pPr>
        <w:pStyle w:val="FirstParagraph"/>
      </w:pPr>
      <w:r>
        <w:t xml:space="preserve">Lesson observations</w:t>
      </w:r>
    </w:p>
    <w:bookmarkEnd w:id="42"/>
    <w:bookmarkStart w:id="43" w:name="student-responses"/>
    <w:p>
      <w:pPr>
        <w:pStyle w:val="Heading3"/>
      </w:pPr>
      <w:r>
        <w:t xml:space="preserve">Student Responses</w:t>
      </w:r>
    </w:p>
    <w:p>
      <w:pPr>
        <w:numPr>
          <w:ilvl w:val="0"/>
          <w:numId w:val="1006"/>
        </w:numPr>
        <w:pStyle w:val="Compact"/>
      </w:pPr>
      <w:r>
        <w:t xml:space="preserve">Count on to find the sum.</w:t>
      </w:r>
    </w:p>
    <w:p>
      <w:pPr>
        <w:numPr>
          <w:ilvl w:val="0"/>
          <w:numId w:val="1006"/>
        </w:numPr>
        <w:pStyle w:val="Compact"/>
      </w:pPr>
      <w:r>
        <w:t xml:space="preserve">Know certain sums.</w:t>
      </w:r>
    </w:p>
    <w:p>
      <w:pPr>
        <w:numPr>
          <w:ilvl w:val="0"/>
          <w:numId w:val="1006"/>
        </w:numPr>
        <w:pStyle w:val="Compact"/>
      </w:pPr>
      <w:r>
        <w:t xml:space="preserve">Take away to find the difference.</w:t>
      </w:r>
    </w:p>
    <w:p>
      <w:pPr>
        <w:numPr>
          <w:ilvl w:val="0"/>
          <w:numId w:val="1006"/>
        </w:numPr>
        <w:pStyle w:val="Compact"/>
      </w:pPr>
      <w:r>
        <w:t xml:space="preserve">Count on to find the difference.</w:t>
      </w:r>
    </w:p>
    <w:p>
      <w:pPr>
        <w:numPr>
          <w:ilvl w:val="0"/>
          <w:numId w:val="1006"/>
        </w:numPr>
        <w:pStyle w:val="Compact"/>
      </w:pPr>
      <w:r>
        <w:t xml:space="preserve">Know certain differences.</w:t>
      </w:r>
    </w:p>
    <w:p>
      <w:pPr>
        <w:numPr>
          <w:ilvl w:val="0"/>
          <w:numId w:val="1006"/>
        </w:numPr>
        <w:pStyle w:val="Compact"/>
      </w:pPr>
      <w:r>
        <w:t xml:space="preserve">Use the relationship between addition and subtraction to find the difference.</w:t>
      </w:r>
    </w:p>
    <w:p>
      <w:pPr>
        <w:numPr>
          <w:ilvl w:val="0"/>
          <w:numId w:val="1006"/>
        </w:numPr>
        <w:pStyle w:val="Compact"/>
      </w:pPr>
      <w:r>
        <w:t xml:space="preserve">Use known sums to adjust expressions and find the sum or difference.</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2022-12-14T23:02:03Z</dcterms:created>
  <dcterms:modified xsi:type="dcterms:W3CDTF">2022-12-14T23:02:03Z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YdVAyuCm7Vctldds+0l+S846674d0KhsDhJ7mPr1hANF0QWTjC4VCuhxdHKqLVIj99KSOAla9XeLmJ7ojvqHXg==</vt:lpwstr>
  </property>
</Properties>
</file>