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encontremos-el-perímetro"/>
    <w:p>
      <w:pPr>
        <w:pStyle w:val="Heading2"/>
      </w:pPr>
      <w:r>
        <w:t xml:space="preserve">Lección 8: Encontremos el perímetro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el perímetro de más figuras.</w:t>
      </w:r>
    </w:p>
    <w:bookmarkStart w:id="21" w:name="X1d7870372ba2781169290fa97bb56ff739f2699"/>
    <w:p>
      <w:pPr>
        <w:pStyle w:val="Heading3"/>
      </w:pPr>
      <w:r>
        <w:t xml:space="preserve">Calentamiento: Conversación numérica: Dividendo que disminuye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81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54</m:t>
        </m:r>
        <m:r>
          <m:rPr>
            <m:sty m:val="p"/>
          </m:rPr>
          <m:t>÷</m:t>
        </m:r>
        <m:r>
          <m:t>9</m:t>
        </m:r>
      </m:oMath>
    </w:p>
    <w:bookmarkEnd w:id="21"/>
    <w:bookmarkStart w:id="40" w:name="maneras-de-encontrar-el-perímetro"/>
    <w:p>
      <w:pPr>
        <w:pStyle w:val="Heading3"/>
      </w:pPr>
      <w:r>
        <w:t xml:space="preserve">8.1: Maneras de encontrar el perímetro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166605" cy="1028125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2798.192713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605" cy="1028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perímetro de cada figura. Explica o muestra tu razonamiento.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47570" cy="1108443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2798.278259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70" cy="11084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07919" cy="2112987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2798.35062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919" cy="21129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14320" cy="1474749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2798.436668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20" cy="1474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3070" cy="1383906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2798.517407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3839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9980" cy="1479461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2798.609722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80" cy="1479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3" w:name="falta-algo"/>
    <w:p>
      <w:pPr>
        <w:pStyle w:val="Heading3"/>
      </w:pPr>
      <w:r>
        <w:t xml:space="preserve">8.2: Falta algo</w:t>
      </w:r>
    </w:p>
    <w:p>
      <w:pPr>
        <w:numPr>
          <w:ilvl w:val="0"/>
          <w:numId w:val="1004"/>
        </w:numPr>
        <w:pStyle w:val="Compact"/>
      </w:pPr>
      <w:r>
        <w:t xml:space="preserve">Encuentra el perímetro de este rectángulo.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99994" cy="1133998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2798.679207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94" cy="1133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4"/>
        </w:numPr>
        <w:pStyle w:val="Compact"/>
      </w:pPr>
      <w:r>
        <w:t xml:space="preserve">Todos los lados cortos de esta figura tienen la misma longitud y todos los ángulos son ángulos rectos. Encuentra el perímetro.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4001" cy="1043997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2798.759739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1" cy="1043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Todos los lados del octágono tienen la misma longitud. Encuentra el perímetro.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3003" cy="1403997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2798.83914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003" cy="1403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2022-12-15T00:06:39Z</dcterms:created>
  <dcterms:modified xsi:type="dcterms:W3CDTF">2022-12-15T00:06:39Z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1NuByK7oBzXrUwfrMJUMGTCz+jRQd2D23alcnQf+gZPw38SRwmD/aC63pPVh8SBxCVuDskT9Pe1YI7ntc/GCzg==</vt:lpwstr>
  </property>
</Properties>
</file>