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3-dominós-hasta-5"/>
    <w:p>
      <w:pPr>
        <w:pStyle w:val="Heading1"/>
      </w:pPr>
      <w:r>
        <w:t xml:space="preserve">Lesson 13: Dominós hasta 5</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K.MD.B.3, K.OA.A.3,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compositions and decompositions of numbers to 5.</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distintas maneras de formar números hasta 5.</w:t>
      </w:r>
    </w:p>
    <w:bookmarkEnd w:id="25"/>
    <w:bookmarkStart w:id="26" w:name="lesson-purpose"/>
    <w:p>
      <w:pPr>
        <w:pStyle w:val="Heading3"/>
      </w:pPr>
      <w:r>
        <w:t xml:space="preserve">Lesson Purpose</w:t>
      </w:r>
    </w:p>
    <w:p>
      <w:pPr>
        <w:pStyle w:val="FirstParagraph"/>
      </w:pPr>
      <w:r>
        <w:t xml:space="preserve">The purpose of this lesson is for students to develop fluency with adding and subtracting within 5 as they identify compositions and decompositions of numbers to 5.</w:t>
      </w:r>
    </w:p>
    <w:p>
      <w:pPr>
        <w:pStyle w:val="BodyText"/>
      </w:pPr>
      <w:r>
        <w:t xml:space="preserve">In a previous lesson, students created their own dot images and identified different compositions and decompositions of numbers to 5. In this lesson, students work with dominoes. Students sort dominoes by total, which encourages them to recognize different compositions and decompositions of numbers to 5 and think about both the parts and the total at the same time. Students also compare the number of dots on the dominoes.</w:t>
      </w:r>
    </w:p>
    <w:p>
      <w:pPr>
        <w:pStyle w:val="BodyText"/>
      </w:pPr>
      <w:r>
        <w:t xml:space="preserve">If students need additional support with the concepts in this lesson, refer back to Unit 5,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Domino Cards (groups of 2): Activity 1</w:t>
      </w:r>
    </w:p>
    <w:p>
      <w:pPr>
        <w:numPr>
          <w:ilvl w:val="0"/>
          <w:numId w:val="1006"/>
        </w:numPr>
        <w:pStyle w:val="Compact"/>
      </w:pPr>
      <w:r>
        <w:t xml:space="preserve">Sorting Chart 1-5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are expected to fluently add and subtract within 5 by the end of kindergarten. How does the work students do in this lesson prepare them to fluently add and subtract within 5?</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Students count all to find the sum.</w:t>
      </w:r>
    </w:p>
    <w:p>
      <w:pPr>
        <w:numPr>
          <w:ilvl w:val="0"/>
          <w:numId w:val="1007"/>
        </w:numPr>
        <w:pStyle w:val="Compact"/>
      </w:pPr>
      <w:r>
        <w:t xml:space="preserve">Students use their knowledge of the count sequence to find certain sums.</w:t>
      </w:r>
    </w:p>
    <w:p>
      <w:pPr>
        <w:numPr>
          <w:ilvl w:val="0"/>
          <w:numId w:val="1007"/>
        </w:numPr>
        <w:pStyle w:val="Compact"/>
      </w:pPr>
      <w:r>
        <w:t xml:space="preserve">Students know certain sums.</w:t>
      </w:r>
    </w:p>
    <w:p>
      <w:pPr>
        <w:numPr>
          <w:ilvl w:val="0"/>
          <w:numId w:val="1007"/>
        </w:numPr>
        <w:pStyle w:val="Compact"/>
      </w:pPr>
      <w:r>
        <w:t xml:space="preserve">Students represent all, then cross off or remove to find the difference.</w:t>
      </w:r>
    </w:p>
    <w:p>
      <w:pPr>
        <w:numPr>
          <w:ilvl w:val="0"/>
          <w:numId w:val="1007"/>
        </w:numPr>
        <w:pStyle w:val="Compact"/>
      </w:pPr>
      <w:r>
        <w:t xml:space="preserve">Students use their knowledge of the count sequence to find certain differences.</w:t>
      </w:r>
    </w:p>
    <w:p>
      <w:pPr>
        <w:numPr>
          <w:ilvl w:val="0"/>
          <w:numId w:val="1007"/>
        </w:numPr>
        <w:pStyle w:val="Compact"/>
      </w:pPr>
      <w:r>
        <w:t xml:space="preserve">Students know certain differences.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2022-12-14T22:51:45Z</dcterms:created>
  <dcterms:modified xsi:type="dcterms:W3CDTF">2022-12-14T22:51:45Z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Oe3fElQzVVfq00DUdGXeP9bhH4ALH29ygkbbjaP9p0Ed6ZpLOLutCi8348olAfJX7wlmBh+VMmkHzD791/KkHA==</vt:lpwstr>
  </property>
</Properties>
</file>