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hat-are-percentages"/>
    <w:p>
      <w:pPr>
        <w:pStyle w:val="Heading2"/>
      </w:pPr>
      <w:r>
        <w:t xml:space="preserve">Lesson 10: What Are Percentages?</w:t>
      </w:r>
    </w:p>
    <w:bookmarkEnd w:id="20"/>
    <w:p>
      <w:pPr>
        <w:pStyle w:val="FirstParagraph"/>
      </w:pPr>
      <w:r>
        <w:t xml:space="preserve">Let’s learn about percentages.</w:t>
      </w:r>
    </w:p>
    <w:bookmarkStart w:id="21" w:name="dollars-and-cents"/>
    <w:p>
      <w:pPr>
        <w:pStyle w:val="Heading3"/>
      </w:pPr>
      <w:r>
        <w:t xml:space="preserve">10.1: Dollars and Cents</w:t>
      </w:r>
    </w:p>
    <w:p>
      <w:pPr>
        <w:pStyle w:val="FirstParagraph"/>
      </w:pPr>
      <w:r>
        <w:t xml:space="preserve">Find each answer mentally.</w:t>
      </w:r>
    </w:p>
    <w:p>
      <w:pPr>
        <w:numPr>
          <w:ilvl w:val="0"/>
          <w:numId w:val="1001"/>
        </w:numPr>
        <w:pStyle w:val="Compact"/>
      </w:pPr>
      <w:r>
        <w:t xml:space="preserve">A sticker costs 25 cents. How many dollars is that?</w:t>
      </w:r>
    </w:p>
    <w:p>
      <w:pPr>
        <w:numPr>
          <w:ilvl w:val="0"/>
          <w:numId w:val="1001"/>
        </w:numPr>
        <w:pStyle w:val="Compact"/>
      </w:pPr>
      <w:r>
        <w:t xml:space="preserve">A pen costs 1.50 dollars. How many cents is that?</w:t>
      </w:r>
    </w:p>
    <w:p>
      <w:pPr>
        <w:numPr>
          <w:ilvl w:val="0"/>
          <w:numId w:val="1001"/>
        </w:numPr>
        <w:pStyle w:val="Compact"/>
      </w:pPr>
      <w:r>
        <w:t xml:space="preserve">How many cents are in one dollar?</w:t>
      </w:r>
    </w:p>
    <w:p>
      <w:pPr>
        <w:numPr>
          <w:ilvl w:val="0"/>
          <w:numId w:val="1001"/>
        </w:numPr>
        <w:pStyle w:val="Compact"/>
      </w:pPr>
      <w:r>
        <w:t xml:space="preserve">How many dollars are in one cent?</w:t>
      </w:r>
    </w:p>
    <w:bookmarkEnd w:id="21"/>
    <w:bookmarkStart w:id="29" w:name="coins"/>
    <w:p>
      <w:pPr>
        <w:pStyle w:val="Heading3"/>
      </w:pPr>
      <w:r>
        <w:t xml:space="preserve">10.2: Coins</w:t>
      </w:r>
    </w:p>
    <w:p>
      <w:pPr>
        <w:numPr>
          <w:ilvl w:val="0"/>
          <w:numId w:val="1002"/>
        </w:numPr>
      </w:pPr>
      <w:r>
        <w:t xml:space="preserve">Complete the table to show the values of these U.S. coins.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71732" cy="1113182"/>
            <wp:effectExtent b="0" l="0" r="0" t="0"/>
            <wp:docPr descr="An image of 6 U.S. coins. A penny, nickel, dime, quarter, half dollar, and dollar coin are presented." title="" id="23" name="Picture"/>
            <a:graphic>
              <a:graphicData uri="http://schemas.openxmlformats.org/drawingml/2006/picture">
                <pic:pic>
                  <pic:nvPicPr>
                    <pic:cNvPr descr="/app/tmp/embedder-1671032495.31062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32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penny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nickel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half dollar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 (cents)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The value of a quarter is 25% of the value of a dollar because there are 25 cents for every 100 cents.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3781" cy="611638"/>
            <wp:effectExtent b="0" l="0" r="0" t="0"/>
            <wp:docPr descr="A diagram of two bars with different lengths." title="" id="26" name="Picture"/>
            <a:graphic>
              <a:graphicData uri="http://schemas.openxmlformats.org/drawingml/2006/picture">
                <pic:pic>
                  <pic:nvPicPr>
                    <pic:cNvPr descr="/app/tmp/embedder-1671032495.36588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81" cy="611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the name of the coin that matches each expression.</w:t>
      </w:r>
    </w:p>
    <w:p>
      <w:pPr>
        <w:numPr>
          <w:ilvl w:val="1"/>
          <w:numId w:val="1003"/>
        </w:numPr>
        <w:pStyle w:val="Compact"/>
      </w:pPr>
      <w:r>
        <w:t xml:space="preserve">25% of a dollar</w:t>
      </w:r>
    </w:p>
    <w:p>
      <w:pPr>
        <w:numPr>
          <w:ilvl w:val="1"/>
          <w:numId w:val="1003"/>
        </w:numPr>
        <w:pStyle w:val="Compact"/>
      </w:pPr>
      <w:r>
        <w:t xml:space="preserve">5% of a dollar</w:t>
      </w:r>
    </w:p>
    <w:p>
      <w:pPr>
        <w:numPr>
          <w:ilvl w:val="1"/>
          <w:numId w:val="1003"/>
        </w:numPr>
        <w:pStyle w:val="Compact"/>
      </w:pPr>
      <w:r>
        <w:t xml:space="preserve">1% of a dollar</w:t>
      </w:r>
    </w:p>
    <w:p>
      <w:pPr>
        <w:numPr>
          <w:ilvl w:val="1"/>
          <w:numId w:val="1004"/>
        </w:numPr>
        <w:pStyle w:val="Compact"/>
      </w:pPr>
      <w:r>
        <w:t xml:space="preserve">100% of a dollar</w:t>
      </w:r>
    </w:p>
    <w:p>
      <w:pPr>
        <w:numPr>
          <w:ilvl w:val="1"/>
          <w:numId w:val="1004"/>
        </w:numPr>
        <w:pStyle w:val="Compact"/>
      </w:pPr>
      <w:r>
        <w:t xml:space="preserve">10% of a dollar</w:t>
      </w:r>
    </w:p>
    <w:p>
      <w:pPr>
        <w:numPr>
          <w:ilvl w:val="1"/>
          <w:numId w:val="1004"/>
        </w:numPr>
        <w:pStyle w:val="Compact"/>
      </w:pPr>
      <w:r>
        <w:t xml:space="preserve">50% of a dollar</w:t>
      </w:r>
    </w:p>
    <w:p>
      <w:pPr>
        <w:numPr>
          <w:ilvl w:val="0"/>
          <w:numId w:val="1002"/>
        </w:numPr>
        <w:pStyle w:val="Compact"/>
      </w:pPr>
      <w:r>
        <w:t xml:space="preserve">The value of 6 dimes is what</w:t>
      </w:r>
      <w:r>
        <w:t xml:space="preserve"> </w:t>
      </w:r>
      <w:r>
        <w:rPr>
          <w:bCs/>
          <w:b/>
        </w:rPr>
        <w:t xml:space="preserve">percent</w:t>
      </w:r>
      <w:r>
        <w:t xml:space="preserve"> </w:t>
      </w:r>
      <w:r>
        <w:t xml:space="preserve">of the value of a dollar?</w:t>
      </w:r>
    </w:p>
    <w:p>
      <w:pPr>
        <w:numPr>
          <w:ilvl w:val="0"/>
          <w:numId w:val="1002"/>
        </w:numPr>
        <w:pStyle w:val="Compact"/>
      </w:pPr>
      <w:r>
        <w:t xml:space="preserve">The value of 6 quarters is what percent of the value of a dollar?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Find two different sets of coins that each make 120% of a dollar, where no type of coin is in both sets.</w:t>
      </w:r>
    </w:p>
    <w:bookmarkEnd w:id="28"/>
    <w:bookmarkEnd w:id="29"/>
    <w:bookmarkStart w:id="36" w:name="coins-on-a-number-line"/>
    <w:p>
      <w:pPr>
        <w:pStyle w:val="Heading3"/>
      </w:pPr>
      <w:r>
        <w:t xml:space="preserve">10.3: Coins on a Number Line</w:t>
      </w:r>
    </w:p>
    <w:p>
      <w:pPr>
        <w:pStyle w:val="FirstParagraph"/>
      </w:pPr>
      <w:r>
        <w:drawing>
          <wp:inline>
            <wp:extent cx="963331" cy="960272"/>
            <wp:effectExtent b="0" l="0" r="0" t="0"/>
            <wp:docPr descr="An image of a 1 dollar coin." title="" id="31" name="Picture"/>
            <a:graphic>
              <a:graphicData uri="http://schemas.openxmlformats.org/drawingml/2006/picture">
                <pic:pic>
                  <pic:nvPicPr>
                    <pic:cNvPr descr="/app/tmp/embedder-1671032495.3868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31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t xml:space="preserve">$</w:t>
      </w:r>
      <w:r>
        <w:t xml:space="preserve">1 coin is worth 100% of the value of a dollar. Here is a double number line that shows this.</w:t>
      </w:r>
    </w:p>
    <w:p>
      <w:pPr>
        <w:pStyle w:val="BodyText"/>
      </w:pPr>
      <w:r>
        <w:drawing>
          <wp:inline>
            <wp:extent cx="5943600" cy="1180229"/>
            <wp:effectExtent b="0" l="0" r="0" t="0"/>
            <wp:docPr descr="Double number line, 7 evenly spaced tick marks. Top line, value of coins, dollars. Beginning at first tick mark, labels: 0, blank, blank, blank, 1, blank, blank. Bottom line, percent. Scale 0 to 150, by 25’s." title="" id="34" name="Picture"/>
            <a:graphic>
              <a:graphicData uri="http://schemas.openxmlformats.org/drawingml/2006/picture">
                <pic:pic>
                  <pic:nvPicPr>
                    <pic:cNvPr descr="/app/tmp/embedder-1671032495.45331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02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coins in Jada’s pocket are worth 75% of a dollar. How much are they worth (in dollars)?</w:t>
      </w:r>
    </w:p>
    <w:p>
      <w:pPr>
        <w:numPr>
          <w:ilvl w:val="0"/>
          <w:numId w:val="1005"/>
        </w:numPr>
        <w:pStyle w:val="Compact"/>
      </w:pPr>
      <w:r>
        <w:t xml:space="preserve">The coins in Diego’s pocket are worth 150% of a dollar. How much are they worth (in dollars)?</w:t>
      </w:r>
    </w:p>
    <w:p>
      <w:pPr>
        <w:numPr>
          <w:ilvl w:val="0"/>
          <w:numId w:val="1005"/>
        </w:numPr>
        <w:pStyle w:val="Compact"/>
      </w:pPr>
      <w:r>
        <w:t xml:space="preserve">Elena has 3 quarters and 5 dimes. What percentage of a dollar does she have?</w:t>
      </w:r>
    </w:p>
    <w:bookmarkEnd w:id="36"/>
    <w:bookmarkStart w:id="43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percentage</w:t>
      </w:r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rate per 100</w:t>
      </w:r>
      <w:r>
        <w:t xml:space="preserve">.</w:t>
      </w:r>
    </w:p>
    <w:p>
      <w:pPr>
        <w:pStyle w:val="BodyText"/>
      </w:pPr>
      <w:r>
        <w:t xml:space="preserve">We can find percentages of</w:t>
      </w:r>
      <w:r>
        <w:t xml:space="preserve"> </w:t>
      </w:r>
      <w:r>
        <w:t xml:space="preserve">$</w:t>
      </w:r>
      <w:r>
        <w:t xml:space="preserve">10 using a double number line where 10 and 100% are aligned, as shown here:</w:t>
      </w:r>
    </w:p>
    <w:p>
      <w:pPr>
        <w:pStyle w:val="BodyText"/>
      </w:pPr>
      <w:r>
        <w:drawing>
          <wp:inline>
            <wp:extent cx="5871732" cy="1152939"/>
            <wp:effectExtent b="0" l="0" r="0" t="0"/>
            <wp:docPr descr="A double number line for the dollar value of money: 0, 2.50,5.00, 7.50, 10.00, 12.50, 15.00 and percentages: 0, 25, 50, 75, 100, 125, 150." title="" id="38" name="Picture"/>
            <a:graphic>
              <a:graphicData uri="http://schemas.openxmlformats.org/drawingml/2006/picture">
                <pic:pic>
                  <pic:nvPicPr>
                    <pic:cNvPr descr="/app/tmp/embedder-1671032495.47655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32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Looking at the double number line, we can see that</w:t>
      </w:r>
      <w:r>
        <w:t xml:space="preserve"> </w:t>
      </w:r>
      <w:r>
        <w:t xml:space="preserve">$</w:t>
      </w:r>
      <w:r>
        <w:t xml:space="preserve">5.00 is 50% of</w:t>
      </w:r>
      <w:r>
        <w:t xml:space="preserve"> </w:t>
      </w:r>
      <w:r>
        <w:t xml:space="preserve">$</w:t>
      </w:r>
      <w:r>
        <w:t xml:space="preserve">10.00 and that</w:t>
      </w:r>
      <w:r>
        <w:t xml:space="preserve"> </w:t>
      </w:r>
      <w:r>
        <w:t xml:space="preserve">$</w:t>
      </w:r>
      <w:r>
        <w:t xml:space="preserve">12.50 is 125% of</w:t>
      </w:r>
      <w:r>
        <w:t xml:space="preserve"> </w:t>
      </w:r>
      <w:r>
        <w:t xml:space="preserve">$</w:t>
      </w:r>
      <w:r>
        <w:t xml:space="preserve">10.00.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2022-12-14T15:41:36Z</dcterms:created>
  <dcterms:modified xsi:type="dcterms:W3CDTF">2022-12-14T15:41:36Z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l+Bec69j74UXpf0gWORNUIWCsNPeDxQalYvyRWLPVVKz5Bsqw+sX2NJBXj4JgGE4vGrJVcqFSQEQARc1FsBWDw==</vt:lpwstr>
  </property>
</Properties>
</file>