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e01b0231216518138bbfa85bd4d1075df682d"/>
    <w:p>
      <w:pPr>
        <w:pStyle w:val="Heading2"/>
      </w:pPr>
      <w:r>
        <w:t xml:space="preserve">Unit 2 Lesson 9: Navigating a Table of Equivalent Ratios</w:t>
      </w:r>
    </w:p>
    <w:bookmarkEnd w:id="20"/>
    <w:bookmarkStart w:id="22" w:name="X6a470c4bc5169dfd407638ab4d52ce504efb9f8"/>
    <w:p>
      <w:pPr>
        <w:pStyle w:val="Heading3"/>
      </w:pPr>
      <w:r>
        <w:t xml:space="preserve">1 Number Talk: Multiplying by a Unit Fraction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bookmarkEnd w:id="21"/>
    <w:bookmarkEnd w:id="22"/>
    <w:bookmarkStart w:id="24" w:name="comparing-taco-prices"/>
    <w:p>
      <w:pPr>
        <w:pStyle w:val="Heading3"/>
      </w:pPr>
      <w:r>
        <w:t xml:space="preserve">2 Comparing Taco Prices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 of tacos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 in dollars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Use the table to help you solve these problems.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Noah bought 4 tacos and paid</w:t>
      </w:r>
      <w:r>
        <w:t xml:space="preserve"> </w:t>
      </w:r>
      <w:r>
        <w:t xml:space="preserve">$</w:t>
      </w:r>
      <w:r>
        <w:t xml:space="preserve">6. At this rate, how many tacos could he buy for</w:t>
      </w:r>
      <w:r>
        <w:t xml:space="preserve"> </w:t>
      </w:r>
      <w:r>
        <w:t xml:space="preserve">$</w:t>
      </w:r>
      <w:r>
        <w:t xml:space="preserve">15?</w:t>
      </w:r>
    </w:p>
    <w:p>
      <w:pPr>
        <w:numPr>
          <w:ilvl w:val="0"/>
          <w:numId w:val="1001"/>
        </w:numPr>
        <w:pStyle w:val="Compact"/>
      </w:pPr>
      <w:r>
        <w:t xml:space="preserve">Jada’s family bought 50 tacos for a party and paid</w:t>
      </w:r>
      <w:r>
        <w:t xml:space="preserve"> </w:t>
      </w:r>
      <w:r>
        <w:t xml:space="preserve">$</w:t>
      </w:r>
      <w:r>
        <w:t xml:space="preserve">72. Were Jada’s tacos the same price as Noah’s tacos?</w:t>
      </w:r>
    </w:p>
    <w:p>
      <w:pPr>
        <w:pStyle w:val="FirstParagraph"/>
      </w:pPr>
      <w:r>
        <w:t xml:space="preserve"> </w:t>
      </w:r>
    </w:p>
    <w:bookmarkEnd w:id="23"/>
    <w:bookmarkEnd w:id="24"/>
    <w:bookmarkStart w:id="29" w:name="hourly-wages"/>
    <w:p>
      <w:pPr>
        <w:pStyle w:val="Heading3"/>
      </w:pPr>
      <w:r>
        <w:t xml:space="preserve">3 Hourly Wages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is paid</w:t>
      </w:r>
      <w:r>
        <w:t xml:space="preserve"> </w:t>
      </w:r>
      <w:r>
        <w:t xml:space="preserve">$</w:t>
      </w:r>
      <w:r>
        <w:t xml:space="preserve">90 for 5 hours of work. She used the table to calculate how much she would be paid at this rate for 8 hours of work.</w:t>
      </w:r>
    </w:p>
    <w:p>
      <w:pPr>
        <w:pStyle w:val="BodyText"/>
      </w:pPr>
      <w:r>
        <w:drawing>
          <wp:inline>
            <wp:extent cx="3691240" cy="2097921"/>
            <wp:effectExtent b="0" l="0" r="0" t="0"/>
            <wp:docPr descr="A 2-column table with 5 rows of data. " title="" id="26" name="Picture"/>
            <a:graphic>
              <a:graphicData uri="http://schemas.openxmlformats.org/drawingml/2006/picture">
                <pic:pic>
                  <pic:nvPicPr>
                    <pic:cNvPr descr="/app/tmp/embedder-1671075299.253500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40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meaning of the 18 that appears in the table?</w:t>
      </w:r>
    </w:p>
    <w:p>
      <w:pPr>
        <w:numPr>
          <w:ilvl w:val="0"/>
          <w:numId w:val="1002"/>
        </w:numPr>
        <w:pStyle w:val="Compact"/>
      </w:pPr>
      <w:r>
        <w:t xml:space="preserve">Why was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used as a multiplier?</w:t>
      </w:r>
    </w:p>
    <w:p>
      <w:pPr>
        <w:numPr>
          <w:ilvl w:val="0"/>
          <w:numId w:val="1002"/>
        </w:numPr>
        <w:pStyle w:val="Compact"/>
      </w:pPr>
      <w:r>
        <w:t xml:space="preserve">Explain how Lin used this table to solve the problem.</w:t>
      </w:r>
    </w:p>
    <w:p>
      <w:pPr>
        <w:numPr>
          <w:ilvl w:val="0"/>
          <w:numId w:val="1002"/>
        </w:numPr>
      </w:pPr>
      <w:r>
        <w:t xml:space="preserve">At this rate, how much would Lin be paid for 3 hours of work? For 2.1 hours of work?</w:t>
      </w:r>
    </w:p>
    <w:bookmarkEnd w:id="28"/>
    <w:bookmarkEnd w:id="29"/>
    <w:bookmarkStart w:id="37" w:name="zenos-memory-card-optional"/>
    <w:p>
      <w:pPr>
        <w:pStyle w:val="Heading3"/>
      </w:pPr>
      <w:r>
        <w:t xml:space="preserve">4 Zeno’s Memory Card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2016, 128 gigabytes (GB) of portable computer memory cost</w:t>
      </w:r>
      <w:r>
        <w:t xml:space="preserve"> </w:t>
      </w:r>
      <w:r>
        <w:t xml:space="preserve">$</w:t>
      </w:r>
      <w:r>
        <w:t xml:space="preserve">32.</w:t>
      </w:r>
    </w:p>
    <w:p>
      <w:pPr>
        <w:numPr>
          <w:ilvl w:val="0"/>
          <w:numId w:val="1003"/>
        </w:numPr>
      </w:pPr>
      <w:r>
        <w:t xml:space="preserve">Here is a double number line that represents the situation: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9376"/>
            <wp:effectExtent b="0" l="0" r="0" t="0"/>
            <wp:docPr descr="A double number line: For &quot;memory, in gigabytes&quot; the numbers 0, 64, and 128 are indicated. For &quot;cost, in dollars&quot; the numbers 0, 16, and 32 are indicated." title="" id="31" name="Picture"/>
            <a:graphic>
              <a:graphicData uri="http://schemas.openxmlformats.org/drawingml/2006/picture">
                <pic:pic>
                  <pic:nvPicPr>
                    <pic:cNvPr descr="/app/tmp/embedder-1671075299.29026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9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One set of tick marks has already been drawn to show the result of multiplying 128 and 32 each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amount of memory and the cost for these tick marks.</w:t>
      </w:r>
    </w:p>
    <w:p>
      <w:pPr>
        <w:numPr>
          <w:ilvl w:val="0"/>
          <w:numId w:val="1000"/>
        </w:numPr>
      </w:pPr>
      <w:r>
        <w:t xml:space="preserve">Next, keep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drawing and labeling new tick marks, until you can no longer clearly label each new tick mark with a number.</w:t>
      </w:r>
    </w:p>
    <w:p>
      <w:pPr>
        <w:numPr>
          <w:ilvl w:val="0"/>
          <w:numId w:val="1003"/>
        </w:numPr>
      </w:pPr>
      <w:r>
        <w:t xml:space="preserve">Here is a table that represents the situation. Find the cost of 1 gigabyte. You can use as many rows as you need.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memory (gigabytes)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you prefer the double number line or the table for solving this problem? Why?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2022-12-15T03:34:59Z</dcterms:created>
  <dcterms:modified xsi:type="dcterms:W3CDTF">2022-12-15T03:34:59Z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4S7OQ8Xq0Xlw7/7voi8JZFZPaBRNadgS9TmElzlpl1kCYDQEqclerXh8VGJzKYihan8guBDwoMXgJUJwrgTB8Q==</vt:lpwstr>
  </property>
</Properties>
</file>