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7-juegos-de-clips"/>
    <w:p>
      <w:pPr>
        <w:pStyle w:val="Heading2"/>
      </w:pPr>
      <w:r>
        <w:t xml:space="preserve">Unit 2 Lesson 17: Juegos de clips</w:t>
      </w:r>
    </w:p>
    <w:bookmarkEnd w:id="20"/>
    <w:bookmarkStart w:id="25" w:name="Xe7a0cda3ba7450e1c9227bd7762b93969ec1837"/>
    <w:p>
      <w:pPr>
        <w:pStyle w:val="Heading3"/>
      </w:pPr>
      <w:r>
        <w:t xml:space="preserve">WU Observa y pregúntate: Muchos clips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520040" cy="1232452"/>
            <wp:effectExtent b="0" l="0" r="0" t="0"/>
            <wp:docPr descr="Image of paper clips on a number line strip. " title="" id="22" name="Picture"/>
            <a:graphic>
              <a:graphicData uri="http://schemas.openxmlformats.org/drawingml/2006/picture">
                <pic:pic>
                  <pic:nvPicPr>
                    <pic:cNvPr descr="/app/tmp/embedder-1671063403.7271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232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juego-de-lanzar-clips"/>
    <w:p>
      <w:pPr>
        <w:pStyle w:val="Heading3"/>
      </w:pPr>
      <w:r>
        <w:t xml:space="preserve">1 Juego de lanzar clips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¡Preparemos el tablero del juego y descifremos cómo lanzar clips y anotar los resultados!  </w:t>
      </w:r>
    </w:p>
    <w:p>
      <w:pPr>
        <w:numPr>
          <w:ilvl w:val="0"/>
          <w:numId w:val="1001"/>
        </w:numPr>
      </w:pPr>
      <w:r>
        <w:t xml:space="preserve">Hagan su tablero:</w:t>
      </w:r>
    </w:p>
    <w:p>
      <w:pPr>
        <w:numPr>
          <w:ilvl w:val="1"/>
          <w:numId w:val="1002"/>
        </w:numPr>
        <w:pStyle w:val="Compact"/>
      </w:pPr>
      <w:r>
        <w:t xml:space="preserve">Peguen la tira de papel en el espacio de trabajo. Pongan cintas en estos valores de referencia: 0,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 y 2.</w:t>
      </w:r>
    </w:p>
    <w:p>
      <w:pPr>
        <w:numPr>
          <w:ilvl w:val="1"/>
          <w:numId w:val="1002"/>
        </w:numPr>
        <w:pStyle w:val="Compact"/>
      </w:pPr>
      <w:r>
        <w:t xml:space="preserve">Marquen en el papel las fracciones de referencia 0,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 y 2.</w:t>
      </w:r>
    </w:p>
    <w:p>
      <w:pPr>
        <w:numPr>
          <w:ilvl w:val="0"/>
          <w:numId w:val="1001"/>
        </w:numPr>
      </w:pPr>
      <w:r>
        <w:t xml:space="preserve">Cómo jugar:</w:t>
      </w:r>
    </w:p>
    <w:p>
      <w:pPr>
        <w:numPr>
          <w:ilvl w:val="1"/>
          <w:numId w:val="1003"/>
        </w:numPr>
        <w:pStyle w:val="Compact"/>
      </w:pPr>
      <w:r>
        <w:t xml:space="preserve">Por turnos, lancen un clip en el tablero.</w:t>
      </w:r>
    </w:p>
    <w:p>
      <w:pPr>
        <w:numPr>
          <w:ilvl w:val="1"/>
          <w:numId w:val="1003"/>
        </w:numPr>
        <w:pStyle w:val="Compact"/>
      </w:pPr>
      <w:r>
        <w:t xml:space="preserve">Marquen las fracciones en las que cae cada clip.</w:t>
      </w:r>
    </w:p>
    <w:p>
      <w:pPr>
        <w:pStyle w:val="FirstParagraph"/>
      </w:pPr>
      <w:r>
        <w:t xml:space="preserve">Prepárense para compartir sus estrategias para lanzar sus clips y para encontrar las fracciones en las que caen.</w:t>
      </w:r>
    </w:p>
    <w:bookmarkEnd w:id="26"/>
    <w:bookmarkEnd w:id="27"/>
    <w:bookmarkStart w:id="29" w:name="un-nuevo-juego-con-nuevas-reglas"/>
    <w:p>
      <w:pPr>
        <w:pStyle w:val="Heading3"/>
      </w:pPr>
      <w:r>
        <w:t xml:space="preserve">2 Un nuevo juego con nuevas reglas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Inventen su propio juego.</w:t>
      </w:r>
    </w:p>
    <w:p>
      <w:pPr>
        <w:numPr>
          <w:ilvl w:val="0"/>
          <w:numId w:val="1004"/>
        </w:numPr>
        <w:pStyle w:val="Compact"/>
      </w:pPr>
      <w:r>
        <w:t xml:space="preserve">Hagan una lista de las reglas del juego.</w:t>
      </w:r>
    </w:p>
    <w:p>
      <w:pPr>
        <w:numPr>
          <w:ilvl w:val="0"/>
          <w:numId w:val="1004"/>
        </w:numPr>
        <w:pStyle w:val="Compact"/>
      </w:pPr>
      <w:r>
        <w:t xml:space="preserve">Jueguen su juego. Estén muy atentos a las reglas que propusieron.</w:t>
      </w:r>
    </w:p>
    <w:p>
      <w:pPr>
        <w:numPr>
          <w:ilvl w:val="0"/>
          <w:numId w:val="1004"/>
        </w:numPr>
        <w:pStyle w:val="Compact"/>
      </w:pPr>
      <w:r>
        <w:t xml:space="preserve">Si es necesario, ajusten y aclaren las reglas del juego.</w:t>
      </w:r>
    </w:p>
    <w:bookmarkEnd w:id="28"/>
    <w:bookmarkEnd w:id="29"/>
    <w:bookmarkStart w:id="34" w:name="prueba-de-campo"/>
    <w:p>
      <w:pPr>
        <w:pStyle w:val="Heading3"/>
      </w:pPr>
      <w:r>
        <w:t xml:space="preserve">3 Prueba de campo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¡Ensayemos estos juegos!</w:t>
      </w:r>
    </w:p>
    <w:p>
      <w:pPr>
        <w:numPr>
          <w:ilvl w:val="0"/>
          <w:numId w:val="1005"/>
        </w:numPr>
        <w:pStyle w:val="Compact"/>
      </w:pPr>
      <w:r>
        <w:t xml:space="preserve">Antes de jugar el juego, intercambien las reglas de su juego con otro equipo. Lean con cuidado las reglas. Por turnos, hagan preguntas que les ayuden a aclarar las dudas que tengan.</w:t>
      </w:r>
    </w:p>
    <w:p>
      <w:pPr>
        <w:numPr>
          <w:ilvl w:val="0"/>
          <w:numId w:val="1005"/>
        </w:numPr>
        <w:pStyle w:val="Compact"/>
      </w:pPr>
      <w:r>
        <w:t xml:space="preserve">Jueguen el juego del otro equipo.</w:t>
      </w:r>
    </w:p>
    <w:p>
      <w:pPr>
        <w:numPr>
          <w:ilvl w:val="0"/>
          <w:numId w:val="1005"/>
        </w:numPr>
      </w:pPr>
      <w:r>
        <w:t xml:space="preserve">Después de jugar, hagan sugerencias de mejora a las reglas del otro equipo.</w:t>
      </w:r>
    </w:p>
    <w:p>
      <w:pPr>
        <w:numPr>
          <w:ilvl w:val="1"/>
          <w:numId w:val="1006"/>
        </w:numPr>
        <w:pStyle w:val="Compact"/>
      </w:pPr>
      <w:r>
        <w:t xml:space="preserve">¿Qué cosa les gustó del juego del otro equipo?</w:t>
      </w:r>
    </w:p>
    <w:p>
      <w:pPr>
        <w:numPr>
          <w:ilvl w:val="1"/>
          <w:numId w:val="1006"/>
        </w:numPr>
        <w:pStyle w:val="Compact"/>
      </w:pPr>
      <w:r>
        <w:t xml:space="preserve">¿Qué cosa cambiarían?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2022-12-15T00:16:44Z</dcterms:created>
  <dcterms:modified xsi:type="dcterms:W3CDTF">2022-12-15T00:16:44Z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Pjwai24jXkZx+XNeXhVz0F58Dk+ddPD7sUGWquwN62waOF/SAqumG7Qd0EAPcV+4Z5R3yYn+reA0y3PamALoMQ==</vt:lpwstr>
  </property>
</Properties>
</file>