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9" w:name="X11c04a128ad44872bf34526b56b7c38805574bb"/>
    <w:p>
      <w:pPr>
        <w:pStyle w:val="Heading1"/>
      </w:pPr>
      <w:r>
        <w:t xml:space="preserve">Lesson 7: Respondamos preguntas sobre gráficas de barras con escala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2.OA.C.3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one-step “how many more” and “how many fewer” problems within 100, based on the data presented in scaled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Respondamos preguntas sobre datos representados en gráficas de barras.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solve one-step “how many more” and “how many fewer” problems based on data presented in a scaled bar graph.</w:t>
      </w:r>
    </w:p>
    <w:p>
      <w:pPr>
        <w:pStyle w:val="BodyText"/>
      </w:pPr>
      <w:r>
        <w:t xml:space="preserve">In grade 2, students solved simple Put Together, Take Apart, and Compare problems using data represented in a single-unit scaled bar graph.</w:t>
      </w:r>
    </w:p>
    <w:p>
      <w:pPr>
        <w:pStyle w:val="BodyText"/>
      </w:pPr>
      <w:r>
        <w:t xml:space="preserve">In this lesson, students solve one-step Compare problems using data represented in scaled bar graphs.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Materials from a previous lesson: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Think about a time you recently made a mistake during math class. How did you leverage your mistake to show students that mistakes are just learning in process?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Deportes favoritos</w:t>
      </w:r>
    </w:p>
    <w:bookmarkEnd w:id="43"/>
    <w:bookmarkStart w:id="47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A un grupo de estudiantes le preguntaron: “¿Cuál es tu deporte favorito?”.</w:t>
      </w:r>
    </w:p>
    <w:p>
      <w:pPr>
        <w:pStyle w:val="BodyText"/>
      </w:pPr>
      <w:r>
        <w:t xml:space="preserve">Sus respuestas se muestran en esta gráfica de barras: </w:t>
      </w:r>
    </w:p>
    <w:p>
      <w:pPr>
        <w:pStyle w:val="BodyText"/>
      </w:pPr>
      <w:r>
        <w:drawing>
          <wp:inline>
            <wp:extent cx="2919996" cy="3317608"/>
            <wp:effectExtent b="0" l="0" r="0" t="0"/>
            <wp:docPr descr="Bar graph. Favorite Sports. Vertical axis labeled number of students from 0 to 70 by 5s. Horizontal axis labeled football, soccer, basketball, hockey. Height of bar: football, 28. soccer, 61. basketball, 35. hockey, 22." title="" id="45" name="Picture"/>
            <a:graphic>
              <a:graphicData uri="http://schemas.openxmlformats.org/drawingml/2006/picture">
                <pic:pic>
                  <pic:nvPicPr>
                    <pic:cNvPr descr="/app/tmp/embedder-1671062060.698153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996" cy="33176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Usa la gráfica para responder las preguntas.</w:t>
      </w:r>
    </w:p>
    <w:p>
      <w:pPr>
        <w:numPr>
          <w:ilvl w:val="0"/>
          <w:numId w:val="1006"/>
        </w:numPr>
        <w:pStyle w:val="Compact"/>
      </w:pPr>
      <w:r>
        <w:t xml:space="preserve">¿Cuántos estudiantes más escogieron fútbol que fútbol americano? Muestra cómo pensaste. Usa expresiones o ecuaciones.</w:t>
      </w:r>
    </w:p>
    <w:p>
      <w:pPr>
        <w:numPr>
          <w:ilvl w:val="0"/>
          <w:numId w:val="1006"/>
        </w:numPr>
        <w:pStyle w:val="Compact"/>
      </w:pPr>
      <w:r>
        <w:t xml:space="preserve">¿Cuántos estudiantes menos escogieron hockey que baloncesto? Muestra cómo pensaste. Usa expresiones o ecuaciones.</w:t>
      </w:r>
    </w:p>
    <w:bookmarkEnd w:id="47"/>
    <w:bookmarkStart w:id="48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33 students. Sample response:</w:t>
      </w:r>
      <w:r>
        <w:t xml:space="preserve"> </w:t>
      </w:r>
      <m:oMath>
        <m:r>
          <m:t>28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30</m:t>
        </m:r>
      </m:oMath>
      <w:r>
        <w:t xml:space="preserve">,</w:t>
      </w:r>
      <w:r>
        <w:t xml:space="preserve"> </w:t>
      </w:r>
      <m:oMath>
        <m:r>
          <m:t>30</m:t>
        </m:r>
        <m:r>
          <m:rPr>
            <m:sty m:val="p"/>
          </m:rPr>
          <m:t>+</m:t>
        </m:r>
        <m:r>
          <m:t>31</m:t>
        </m:r>
        <m:r>
          <m:rPr>
            <m:sty m:val="p"/>
          </m:rPr>
          <m:t>=</m:t>
        </m:r>
        <m:r>
          <m:t>61</m:t>
        </m:r>
      </m:oMath>
      <w:r>
        <w:t xml:space="preserve">, and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31</m:t>
        </m:r>
        <m:r>
          <m:rPr>
            <m:sty m:val="p"/>
          </m:rPr>
          <m:t>=</m:t>
        </m:r>
        <m:r>
          <m:t>33</m:t>
        </m:r>
      </m:oMath>
      <w:r>
        <w:t xml:space="preserve">.</w:t>
      </w:r>
    </w:p>
    <w:p>
      <w:pPr>
        <w:numPr>
          <w:ilvl w:val="0"/>
          <w:numId w:val="1007"/>
        </w:numPr>
        <w:pStyle w:val="Compact"/>
      </w:pPr>
      <w:r>
        <w:t xml:space="preserve">13 students. Sample response:</w:t>
      </w:r>
      <w:r>
        <w:t xml:space="preserve"> </w:t>
      </w:r>
      <m:oMath>
        <m:r>
          <m:t>35</m:t>
        </m:r>
        <m:r>
          <m:rPr>
            <m:sty m:val="p"/>
          </m:rPr>
          <m:t>−</m:t>
        </m:r>
        <m:r>
          <m:t>22</m:t>
        </m:r>
        <m:r>
          <m:rPr>
            <m:sty m:val="p"/>
          </m:rPr>
          <m:t>=</m:t>
        </m:r>
        <m:r>
          <m:t>13</m:t>
        </m:r>
      </m:oMath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2022-12-14T23:54:21Z</dcterms:created>
  <dcterms:modified xsi:type="dcterms:W3CDTF">2022-12-14T23:54:21Z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iBd2W0Rl73lsG+c9VGDursK+qNUtMAVbMmwTEu/FxcCsEzMCKO0XJKn/RCMFBMLG+1bRUzm6WEC35vZim8rGnQ==</vt:lpwstr>
  </property>
</Properties>
</file>