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9-sort-the-story-problems"/>
    <w:p>
      <w:pPr>
        <w:pStyle w:val="Heading2"/>
      </w:pPr>
      <w:r>
        <w:t xml:space="preserve">Unit 9 Lesson 9: Sort the Story Problems</w:t>
      </w:r>
    </w:p>
    <w:bookmarkEnd w:id="20"/>
    <w:bookmarkStart w:id="22" w:name="X553c5608c06b73ce3b07b6e35b85d219f5e1d50"/>
    <w:p>
      <w:pPr>
        <w:pStyle w:val="Heading3"/>
      </w:pPr>
      <w:r>
        <w:t xml:space="preserve">WU Number Talk: Use Place Value to Subtract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26</m:t>
        </m:r>
      </m:oMath>
    </w:p>
    <w:bookmarkEnd w:id="21"/>
    <w:bookmarkEnd w:id="22"/>
    <w:bookmarkStart w:id="24" w:name="card-sort-story-problems"/>
    <w:p>
      <w:pPr>
        <w:pStyle w:val="Heading3"/>
      </w:pPr>
      <w:r>
        <w:t xml:space="preserve">1 Card Sort: Story Problems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Sort the story problems in a way that makes sense to you. </w:t>
      </w:r>
    </w:p>
    <w:bookmarkEnd w:id="23"/>
    <w:bookmarkEnd w:id="24"/>
    <w:bookmarkStart w:id="33" w:name="solve-story-problems"/>
    <w:p>
      <w:pPr>
        <w:pStyle w:val="Heading3"/>
      </w:pPr>
      <w:r>
        <w:t xml:space="preserve">2 Solve Story Problems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one of the story problems from the first activity to solve. Show your thinking using diagrams, symbols, or other representations.</w:t>
      </w:r>
    </w:p>
    <w:bookmarkEnd w:id="25"/>
    <w:bookmarkStart w:id="3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960108"/>
            <wp:effectExtent b="0" l="0" r="0" t="0"/>
            <wp:docPr descr="Diagram." title="" id="27" name="Picture"/>
            <a:graphic>
              <a:graphicData uri="http://schemas.openxmlformats.org/drawingml/2006/picture">
                <pic:pic>
                  <pic:nvPicPr>
                    <pic:cNvPr descr="/app/tmp/embedder-1671017490.48329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2022-12-14T11:31:31Z</dcterms:created>
  <dcterms:modified xsi:type="dcterms:W3CDTF">2022-12-14T11:31:31Z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QQ4ZqdNrJZMwopnlIzPoyvYMBJ/udzrGa587hVtI3PVlClzwv+PdzvVGOvtyV8Siz+R9Gfr9Z93uFd71L0ffqA==</vt:lpwstr>
  </property>
</Properties>
</file>