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25c7ff3f6b542215da5cfa582aa2d1d25daf1c"/>
    <w:p>
      <w:pPr>
        <w:pStyle w:val="Heading2"/>
      </w:pPr>
      <w:r>
        <w:t xml:space="preserve">Unit 2 Lesson 8: Comparing Relationships with Equations</w:t>
      </w:r>
    </w:p>
    <w:bookmarkEnd w:id="20"/>
    <w:bookmarkStart w:id="25" w:name="X3bc9271e8ebff1dbab7e2634d4b6eee8ef12287"/>
    <w:p>
      <w:pPr>
        <w:pStyle w:val="Heading3"/>
      </w:pPr>
      <w:r>
        <w:t xml:space="preserve">1 Notice and Wonder: Patterns with Rectangles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90349" cy="4140794"/>
            <wp:effectExtent b="0" l="0" r="0" t="0"/>
            <wp:docPr descr="Three rectangles on a coordinate grid. The rectangles are 3 units long by 1 unit wide, 6 units long by 2 units wide and 9 units long by 3 units wide." title="" id="22" name="Picture"/>
            <a:graphic>
              <a:graphicData uri="http://schemas.openxmlformats.org/drawingml/2006/picture">
                <pic:pic>
                  <pic:nvPicPr>
                    <pic:cNvPr descr="/app/tmp/embedder-1671038169.3741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 you see a pattern? What predictions can you make about future rectangles in the set if your pattern continues?</w:t>
      </w:r>
    </w:p>
    <w:bookmarkEnd w:id="24"/>
    <w:bookmarkEnd w:id="25"/>
    <w:bookmarkStart w:id="27" w:name="more-conversions"/>
    <w:p>
      <w:pPr>
        <w:pStyle w:val="Heading3"/>
      </w:pPr>
      <w:r>
        <w:t xml:space="preserve">2 More Conversions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 you worked with converting meters, centimeters, and millimeters. Here are some more unit conversions.</w:t>
      </w:r>
    </w:p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t>C</m:t>
        </m:r>
        <m:r>
          <m:rPr>
            <m:sty m:val="p"/>
          </m:rPr>
          <m:t>+</m:t>
        </m:r>
        <m:r>
          <m:t>32</m:t>
        </m:r>
      </m:oMath>
      <w:r>
        <w:t xml:space="preserve">, where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represents degrees Fahrenheit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degrees Celsius,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​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nor/>
                      <m:sty m:val="p"/>
                    </m:rPr>
                    <m:t>F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Use 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2.54</m:t>
        </m:r>
        <m:r>
          <m:t>n</m:t>
        </m:r>
      </m:oMath>
      <w:r>
        <w:t xml:space="preserve">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length in centimeters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length in inches,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Are these proportional relationships? Explain why or why not.</w:t>
      </w:r>
    </w:p>
    <w:bookmarkEnd w:id="26"/>
    <w:bookmarkEnd w:id="27"/>
    <w:bookmarkStart w:id="32" w:name="X17481b800fe41427b08fb57945dfd6b976169d9"/>
    <w:p>
      <w:pPr>
        <w:pStyle w:val="Heading3"/>
      </w:pPr>
      <w:r>
        <w:t xml:space="preserve">3 Total Edge Length, Surface Area, and Volume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cubes with different side lengths. Complete each table. Be prepared to explain your reasoning.</w:t>
      </w:r>
    </w:p>
    <w:p>
      <w:pPr>
        <w:pStyle w:val="BodyText"/>
      </w:pPr>
      <w:r>
        <w:drawing>
          <wp:inline>
            <wp:extent cx="3663716" cy="1425118"/>
            <wp:effectExtent b="0" l="0" r="0" t="0"/>
            <wp:docPr descr="Three cubes of different sizes: first cube has side length 3, second cube side length 5, and thrid cube has side length 9 and 1/2" title="" id="29" name="Picture"/>
            <a:graphic>
              <a:graphicData uri="http://schemas.openxmlformats.org/drawingml/2006/picture">
                <pic:pic>
                  <pic:nvPicPr>
                    <pic:cNvPr descr="/app/tmp/embedder-1671038169.39510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long is the total edge length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  <w:r>
              <w:br/>
            </w:r>
            <w:r>
              <w:t xml:space="preserve">edge length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surface area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</w:t>
            </w:r>
            <w:r>
              <w:br/>
            </w:r>
            <w:r>
              <w:t xml:space="preserve">area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volume of each cube?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side</w:t>
            </w:r>
            <w:r>
              <w:br/>
            </w:r>
            <w:r>
              <w:t xml:space="preserve">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of these relationships is proportional? Explain how you know.</w:t>
      </w:r>
    </w:p>
    <w:p>
      <w:pPr>
        <w:numPr>
          <w:ilvl w:val="0"/>
          <w:numId w:val="1002"/>
        </w:numPr>
      </w:pPr>
      <w:r>
        <w:t xml:space="preserve">Write equations for the total edge length</w:t>
      </w:r>
      <w:r>
        <w:t xml:space="preserve"> </w:t>
      </w:r>
      <m:oMath>
        <m:r>
          <m:t>E</m:t>
        </m:r>
      </m:oMath>
      <w:r>
        <w:t xml:space="preserve">, total surface area</w:t>
      </w:r>
      <w:r>
        <w:t xml:space="preserve"> </w:t>
      </w:r>
      <m:oMath>
        <m:r>
          <m:t>A</m:t>
        </m:r>
      </m:oMath>
      <w:r>
        <w:t xml:space="preserve">, and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cube with side length</w:t>
      </w:r>
      <w:r>
        <w:t xml:space="preserve"> </w:t>
      </w:r>
      <m:oMath>
        <m:r>
          <m:t>s</m:t>
        </m:r>
      </m:oMath>
      <w:r>
        <w:t xml:space="preserve">.</w:t>
      </w:r>
    </w:p>
    <w:bookmarkEnd w:id="31"/>
    <w:bookmarkEnd w:id="32"/>
    <w:bookmarkStart w:id="40" w:name="all-kinds-of-equations-optional"/>
    <w:p>
      <w:pPr>
        <w:pStyle w:val="Heading3"/>
      </w:pPr>
      <w:r>
        <w:t xml:space="preserve">4 All Kinds of Equations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six different equations.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x</m:t>
            </m:r>
          </m:den>
        </m:f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</m:oMath>
    </w:p>
    <w:p>
      <w:pPr>
        <w:pStyle w:val="BodyText"/>
      </w:pPr>
      <w:r>
        <w:drawing>
          <wp:inline>
            <wp:extent cx="5006263" cy="3492457"/>
            <wp:effectExtent b="0" l="0" r="0" t="0"/>
            <wp:docPr descr="Six identical tables, each with 3 columns and 4 rows of data. " title="" id="34" name="Picture"/>
            <a:graphic>
              <a:graphicData uri="http://schemas.openxmlformats.org/drawingml/2006/picture">
                <pic:pic>
                  <pic:nvPicPr>
                    <pic:cNvPr descr="/app/tmp/embedder-1671038169.42070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263" cy="3492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Predict which of these equations represent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Complete each table using the equation that represents the relationship.</w:t>
      </w:r>
    </w:p>
    <w:p>
      <w:pPr>
        <w:numPr>
          <w:ilvl w:val="0"/>
          <w:numId w:val="1003"/>
        </w:numPr>
        <w:pStyle w:val="Compact"/>
      </w:pPr>
      <w:r>
        <w:t xml:space="preserve">Do these results change your answer to the first question? Explain your reasoning.</w:t>
      </w:r>
    </w:p>
    <w:p>
      <w:pPr>
        <w:numPr>
          <w:ilvl w:val="0"/>
          <w:numId w:val="1003"/>
        </w:numPr>
        <w:pStyle w:val="Compact"/>
      </w:pPr>
      <w:r>
        <w:t xml:space="preserve">What do the equations of the proportional relationships have in common?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2022-12-14T17:16:10Z</dcterms:created>
  <dcterms:modified xsi:type="dcterms:W3CDTF">2022-12-14T17:16:10Z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MY5v+5fzhllFEvH4WDBQMz3vg01ZzpUuU7uoITnxwZYViiqi+3t+BID2UuYJVHxbBAf6y01EyDXWMU1RTf7Cyw==</vt:lpwstr>
  </property>
</Properties>
</file>