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Write a multiplication equation and a division equation that this diagram could represent.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629987"/>
            <wp:effectExtent b="0" l="0" r="0" t="0"/>
            <wp:docPr descr="A tape diagram of three equal parts. Each part is labeled &quot;eighteen&quot;. A brace from the beginning of the diagram to the end of the disgram is labeled &quot;54&quot;." title="" id="22" name="Picture"/>
            <a:graphic>
              <a:graphicData uri="http://schemas.openxmlformats.org/drawingml/2006/picture">
                <pic:pic>
                  <pic:nvPicPr>
                    <pic:cNvPr descr="/app/tmp/embedder-1671032709.0229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6299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Consider the problem: Mai has</w:t>
      </w:r>
      <w:r>
        <w:t xml:space="preserve"> </w:t>
      </w:r>
      <w:r>
        <w:t xml:space="preserve">$</w:t>
      </w:r>
      <w:r>
        <w:t xml:space="preserve">36 to spend on movie tickets. Each movie ticket costs</w:t>
      </w:r>
      <w:r>
        <w:t xml:space="preserve"> </w:t>
      </w:r>
      <w:r>
        <w:t xml:space="preserve">$</w:t>
      </w:r>
      <w:r>
        <w:t xml:space="preserve">4.50. How many tickets can she buy?</w:t>
      </w:r>
    </w:p>
    <w:p>
      <w:pPr>
        <w:numPr>
          <w:ilvl w:val="1"/>
          <w:numId w:val="1002"/>
        </w:numPr>
        <w:pStyle w:val="Compact"/>
      </w:pPr>
      <w:r>
        <w:t xml:space="preserve">Write a multiplication equation and a division equation to represent this situation.</w:t>
      </w:r>
    </w:p>
    <w:p>
      <w:pPr>
        <w:numPr>
          <w:ilvl w:val="1"/>
          <w:numId w:val="1002"/>
        </w:numPr>
        <w:pStyle w:val="Compact"/>
      </w:pPr>
      <w:r>
        <w:t xml:space="preserve">Find the answer. Draw a diagram, if needed.</w:t>
      </w:r>
    </w:p>
    <w:p>
      <w:pPr>
        <w:numPr>
          <w:ilvl w:val="1"/>
          <w:numId w:val="1002"/>
        </w:numPr>
        <w:pStyle w:val="Compact"/>
      </w:pPr>
      <w:r>
        <w:t xml:space="preserve">Use the multiplication equation to check your answer.</w:t>
      </w:r>
    </w:p>
    <w:p>
      <w:pPr>
        <w:numPr>
          <w:ilvl w:val="0"/>
          <w:numId w:val="1001"/>
        </w:numPr>
      </w:pPr>
      <w:r>
        <w:t xml:space="preserve">Kiran said that this diagram can show the solution to</w:t>
      </w:r>
      <w:r>
        <w:t xml:space="preserve"> </w:t>
      </w:r>
      <m:oMath>
        <m:r>
          <m:t>16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16</m:t>
        </m:r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, depending on how we think about the equations and the “?”.</w:t>
      </w:r>
    </w:p>
    <w:p>
      <w:pPr>
        <w:numPr>
          <w:ilvl w:val="0"/>
          <w:numId w:val="1000"/>
        </w:numPr>
      </w:pPr>
      <w:r>
        <w:t xml:space="preserve">Explain or show how Kiran is correct.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981200"/>
            <wp:effectExtent b="0" l="0" r="0" t="0"/>
            <wp:docPr descr="Tape diagram. 2 equal parts labeled, 8, Total, 16." title="" id="25" name="Picture"/>
            <a:graphic>
              <a:graphicData uri="http://schemas.openxmlformats.org/drawingml/2006/picture">
                <pic:pic>
                  <pic:nvPicPr>
                    <pic:cNvPr descr="/app/tmp/embedder-1671032709.054766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Write a sentence describing a situation that could be represented by the equation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Noah said, “When you divide a number by a second number, the result will always be smaller than the first number.”</w:t>
      </w:r>
    </w:p>
    <w:p>
      <w:pPr>
        <w:numPr>
          <w:ilvl w:val="0"/>
          <w:numId w:val="1000"/>
        </w:numPr>
      </w:pPr>
      <w:r>
        <w:t xml:space="preserve">Jada said, “I think the result could be larger or smaller, depending on the numbers.”</w:t>
      </w:r>
    </w:p>
    <w:p>
      <w:pPr>
        <w:numPr>
          <w:ilvl w:val="0"/>
          <w:numId w:val="1000"/>
        </w:numPr>
      </w:pPr>
      <w:r>
        <w:t xml:space="preserve">Do you agree with either of them? Explain or show your reasoning.</w:t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Mini muffins cost</w:t>
      </w:r>
      <w:r>
        <w:t xml:space="preserve"> </w:t>
      </w:r>
      <w:r>
        <w:t xml:space="preserve">$</w:t>
      </w:r>
      <w:r>
        <w:t xml:space="preserve">3.00 per dozen.</w:t>
      </w:r>
    </w:p>
    <w:p>
      <w:pPr>
        <w:numPr>
          <w:ilvl w:val="1"/>
          <w:numId w:val="1003"/>
        </w:numPr>
        <w:pStyle w:val="Compact"/>
      </w:pPr>
      <w:r>
        <w:t xml:space="preserve">Andre says, “I have</w:t>
      </w:r>
      <w:r>
        <w:t xml:space="preserve"> </w:t>
      </w:r>
      <w:r>
        <w:t xml:space="preserve">$</w:t>
      </w:r>
      <w:r>
        <w:t xml:space="preserve">2.00, so I can afford 8 muffins.”</w:t>
      </w:r>
    </w:p>
    <w:p>
      <w:pPr>
        <w:numPr>
          <w:ilvl w:val="1"/>
          <w:numId w:val="1003"/>
        </w:numPr>
        <w:pStyle w:val="Compact"/>
      </w:pPr>
      <w:r>
        <w:t xml:space="preserve">Elena says, “I want to get 16 muffins, so I’ll need to pay</w:t>
      </w:r>
      <w:r>
        <w:t xml:space="preserve"> </w:t>
      </w:r>
      <w:r>
        <w:t xml:space="preserve">$</w:t>
      </w:r>
      <w:r>
        <w:t xml:space="preserve">4.00."</w:t>
      </w:r>
    </w:p>
    <w:p>
      <w:pPr>
        <w:numPr>
          <w:ilvl w:val="0"/>
          <w:numId w:val="1000"/>
        </w:numPr>
      </w:pPr>
      <w:r>
        <w:t xml:space="preserve">Do you agree with either of them? Explain your reasoning.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A family has a monthly budget of</w:t>
      </w:r>
      <w:r>
        <w:t xml:space="preserve"> </w:t>
      </w:r>
      <w:r>
        <w:t xml:space="preserve">$</w:t>
      </w:r>
      <w:r>
        <w:t xml:space="preserve">2,400. How much money is spent on each category?</w:t>
      </w:r>
    </w:p>
    <w:p>
      <w:pPr>
        <w:numPr>
          <w:ilvl w:val="1"/>
          <w:numId w:val="1004"/>
        </w:numPr>
      </w:pPr>
      <w:r>
        <w:t xml:space="preserve">44% is spent on housing.</w:t>
      </w:r>
    </w:p>
    <w:p>
      <w:pPr>
        <w:numPr>
          <w:ilvl w:val="1"/>
          <w:numId w:val="1004"/>
        </w:numPr>
      </w:pPr>
      <w:r>
        <w:t xml:space="preserve">23% is spent on food.</w:t>
      </w:r>
    </w:p>
    <w:p>
      <w:pPr>
        <w:numPr>
          <w:ilvl w:val="1"/>
          <w:numId w:val="1004"/>
        </w:numPr>
      </w:pPr>
      <w:r>
        <w:t xml:space="preserve">6% is spent on clothing.</w:t>
      </w:r>
    </w:p>
    <w:p>
      <w:pPr>
        <w:numPr>
          <w:ilvl w:val="1"/>
          <w:numId w:val="1004"/>
        </w:numPr>
      </w:pPr>
      <w:r>
        <w:t xml:space="preserve">17% is spent on transportation.</w:t>
      </w:r>
    </w:p>
    <w:p>
      <w:pPr>
        <w:numPr>
          <w:ilvl w:val="1"/>
          <w:numId w:val="1004"/>
        </w:numPr>
      </w:pPr>
      <w:r>
        <w:t xml:space="preserve">The rest is put into savings.</w:t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2022-12-14T15:45:09Z</dcterms:created>
  <dcterms:modified xsi:type="dcterms:W3CDTF">2022-12-14T15:45:09Z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6pPtOzJJYT8VeTYswkisz+EkVMp29320mNCkoxAF/kzOl6hiXsGZYtCdlTKTLICn2MwtTGJ9IK8dWkHTZAr9EQ==</vt:lpwstr>
  </property>
</Properties>
</file>