
<file path=[Content_Types].xml><?xml version="1.0" encoding="utf-8"?>
<Types xmlns="http://schemas.openxmlformats.org/package/2006/content-types">
  <Default Extension="xml" ContentType="application/xml"/>
  <Default Extension="rels" ContentType="application/vnd.openxmlformats-package.relationships+xml"/>
  <Override PartName="/word/webSettings.xml" ContentType="application/vnd.openxmlformats-officedocument.wordprocessingml.webSetting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styles.xml" ContentType="application/vnd.openxmlformats-officedocument.wordprocessingml.styles+xml"/>
  <Override PartName="/word/document.xml" ContentType="application/vnd.openxmlformats-officedocument.wordprocessingml.document.main+xml"/>
  <Override PartName="/word/comments.xml" ContentType="application/vnd.openxmlformats-officedocument.wordprocessingml.comments+xml"/>
  <Override PartName="/word/footnotes.xml" ContentType="application/vnd.openxmlformats-officedocument.wordprocessingml.footnotes+xml"/>
  <Override PartName="/word/header3.xml" ContentType="application/vnd.openxmlformats-officedocument.wordprocessingml.header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oter1.xml" ContentType="application/vnd.openxmlformats-officedocument.wordprocessingml.footer+xml"/>
  <Override PartName="/word/media/rId123.png" ContentType="image/png"/>
  <Override PartName="/word/media/rId21.png" ContentType="image/png"/>
  <Override PartName="/word/media/rId24.png" ContentType="image/png"/>
  <Override PartName="/word/media/rId27.png" ContentType="image/png"/>
  <Override PartName="/word/media/rId32.png" ContentType="image/png"/>
  <Override PartName="/word/media/rId35.png" ContentType="image/png"/>
  <Override PartName="/word/media/rId38.png" ContentType="image/png"/>
  <Override PartName="/word/media/rId41.png" ContentType="image/png"/>
  <Override PartName="/word/media/rId44.png" ContentType="image/png"/>
  <Override PartName="/word/media/rId47.png" ContentType="image/png"/>
  <Override PartName="/word/media/rId51.png" ContentType="image/png"/>
  <Override PartName="/word/media/rId56.png" ContentType="image/png"/>
  <Override PartName="/word/media/rId59.png" ContentType="image/png"/>
  <Override PartName="/word/media/rId62.png" ContentType="image/png"/>
  <Override PartName="/word/media/rId65.png" ContentType="image/png"/>
  <Override PartName="/word/media/rId68.png" ContentType="image/png"/>
  <Override PartName="/word/media/rId71.png" ContentType="image/png"/>
  <Override PartName="/word/media/rId74.png" ContentType="image/png"/>
  <Override PartName="/word/media/rId77.png" ContentType="image/png"/>
  <Override PartName="/word/media/rId80.png" ContentType="image/png"/>
  <Override PartName="/word/media/rId83.png" ContentType="image/png"/>
  <Override PartName="/word/media/rId86.png" ContentType="image/png"/>
  <Override PartName="/word/media/rId89.png" ContentType="image/png"/>
  <Override PartName="/word/media/rId92.png" ContentType="image/png"/>
  <Override PartName="/word/media/rId96.png" ContentType="image/png"/>
  <Override PartName="/word/media/rId101.png" ContentType="image/png"/>
  <Override PartName="/word/media/rId104.png" ContentType="image/png"/>
  <Override PartName="/word/media/rId107.png" ContentType="image/png"/>
  <Override PartName="/word/media/rId110.png" ContentType="image/png"/>
  <Override PartName="/word/media/rId114.png" ContentType="image/png"/>
  <Override PartName="/word/media/rId117.png" ContentType="image/png"/>
  <Override PartName="/word/media/rId120.png" ContentType="image/png"/>
  <Override PartName="/word/media/image1.png" ContentType="image/png"/>
</Types>
</file>

<file path=_rels/.rels><?xml version="1.0" encoding="UTF-8"?><Relationships xmlns="http://schemas.openxmlformats.org/package/2006/relationships"><Relationship Id="rId1" Type="http://schemas.openxmlformats.org/officeDocument/2006/relationships/officeDocument" Target="word/document.xml" /><Relationship Id="rId4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5" Type="http://schemas.openxmlformats.org/officeDocument/2006/relationships/custom-properties" Target="docProps/custom.xml" /></Relationships>
</file>

<file path=word/document.xml><?xml version="1.0" encoding="utf-8"?>
<w:document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body>
    <w:bookmarkStart w:id="20" w:name="unit-3-lesson-11-las-mismas-figuras"/>
    <w:p>
      <w:pPr>
        <w:pStyle w:val="Heading2"/>
      </w:pPr>
      <w:r>
        <w:t xml:space="preserve">Unit 3 Lesson 11: Las mismas figuras</w:t>
      </w:r>
    </w:p>
    <w:bookmarkEnd w:id="20"/>
    <w:bookmarkStart w:id="31" w:name="X0332b6a1284f01971bd1cc2b7117884e8861916"/>
    <w:p>
      <w:pPr>
        <w:pStyle w:val="Heading3"/>
      </w:pPr>
      <w:r>
        <w:t xml:space="preserve">WU Cuántos ves: 1 más y 1 menos en tableros de 5 (Warm up)</w:t>
      </w:r>
    </w:p>
    <w:bookmarkStart w:id="30" w:name="student-task-statement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¿Cuántos ves?</w:t>
      </w:r>
      <w:r>
        <w:br/>
      </w:r>
      <w:r>
        <w:t xml:space="preserve">¿Cómo lo sabes?, ¿qué ves?</w:t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Five frame, full." title="" id="22" name="Picture"/>
            <a:graphic>
              <a:graphicData uri="http://schemas.openxmlformats.org/drawingml/2006/picture">
                <pic:pic>
                  <pic:nvPicPr>
                    <pic:cNvPr descr="/app/tmp/embedder-1671057233.6331534.png" id="23" name="Picture"/>
                    <pic:cNvPicPr>
                      <a:picLocks noChangeArrowheads="1"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1097277"/>
            <wp:effectExtent b="0" l="0" r="0" t="0"/>
            <wp:docPr descr="5 frame full. Below 1 counter." title="" id="25" name="Picture"/>
            <a:graphic>
              <a:graphicData uri="http://schemas.openxmlformats.org/drawingml/2006/picture">
                <pic:pic>
                  <pic:nvPicPr>
                    <pic:cNvPr descr="/app/tmp/embedder-1671057233.724582.png" id="26" name="Picture"/>
                    <pic:cNvPicPr>
                      <a:picLocks noChangeArrowheads="1"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109727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971800" cy="548645"/>
            <wp:effectExtent b="0" l="0" r="0" t="0"/>
            <wp:docPr descr="5 frame. 4 counters." title="" id="28" name="Picture"/>
            <a:graphic>
              <a:graphicData uri="http://schemas.openxmlformats.org/drawingml/2006/picture">
                <pic:pic>
                  <pic:nvPicPr>
                    <pic:cNvPr descr="/app/tmp/embedder-1671057233.7938976.png" id="29" name="Picture"/>
                    <pic:cNvPicPr>
                      <a:picLocks noChangeArrowheads="1"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5486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30"/>
    <w:bookmarkEnd w:id="31"/>
    <w:bookmarkStart w:id="55" w:name="qué-figuras-hacen-falta"/>
    <w:p>
      <w:pPr>
        <w:pStyle w:val="Heading3"/>
      </w:pPr>
      <w:r>
        <w:t xml:space="preserve">1 ¿Qué figuras hacen falta?</w:t>
      </w:r>
    </w:p>
    <w:bookmarkStart w:id="50" w:name="student-task-statement-1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4457700" cy="3886200"/>
            <wp:effectExtent b="0" l="0" r="0" t="0"/>
            <wp:docPr descr="Pattern block puzzle." title="" id="33" name="Picture"/>
            <a:graphic>
              <a:graphicData uri="http://schemas.openxmlformats.org/drawingml/2006/picture">
                <pic:pic>
                  <pic:nvPicPr>
                    <pic:cNvPr descr="/app/tmp/embedder-1671057233.8443425.png" id="34" name="Picture"/>
                    <pic:cNvPicPr>
                      <a:picLocks noChangeArrowheads="1"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886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36" name="Picture"/>
            <a:graphic>
              <a:graphicData uri="http://schemas.openxmlformats.org/drawingml/2006/picture">
                <pic:pic>
                  <pic:nvPicPr>
                    <pic:cNvPr descr="/app/tmp/embedder-1671057233.9931295.png" id="37" name="Picture"/>
                    <pic:cNvPicPr>
                      <a:picLocks noChangeArrowheads="1" noChangeAspect="1"/>
                    </pic:cNvPicPr>
                  </pic:nvPicPr>
                  <pic:blipFill>
                    <a:blip r:embed="rId3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4663440"/>
            <wp:effectExtent b="0" l="0" r="0" t="0"/>
            <wp:docPr descr="Pattern block puzzle." title="" id="39" name="Picture"/>
            <a:graphic>
              <a:graphicData uri="http://schemas.openxmlformats.org/drawingml/2006/picture">
                <pic:pic>
                  <pic:nvPicPr>
                    <pic:cNvPr descr="/app/tmp/embedder-1671057234.150171.png" id="40" name="Picture"/>
                    <pic:cNvPicPr>
                      <a:picLocks noChangeArrowheads="1" noChangeAspect="1"/>
                    </pic:cNvPicPr>
                  </pic:nvPicPr>
                  <pic:blipFill>
                    <a:blip r:embed="rId3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466344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5029200"/>
            <wp:effectExtent b="0" l="0" r="0" t="0"/>
            <wp:docPr descr="Pattern block puzzle." title="" id="42" name="Picture"/>
            <a:graphic>
              <a:graphicData uri="http://schemas.openxmlformats.org/drawingml/2006/picture">
                <pic:pic>
                  <pic:nvPicPr>
                    <pic:cNvPr descr="/app/tmp/embedder-1671057234.2932124.png" id="43" name="Picture"/>
                    <pic:cNvPicPr>
                      <a:picLocks noChangeArrowheads="1" noChangeAspect="1"/>
                    </pic:cNvPicPr>
                  </pic:nvPicPr>
                  <pic:blipFill>
                    <a:blip r:embed="rId4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5029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566160"/>
            <wp:effectExtent b="0" l="0" r="0" t="0"/>
            <wp:docPr descr="Pattern block puzzle." title="" id="45" name="Picture"/>
            <a:graphic>
              <a:graphicData uri="http://schemas.openxmlformats.org/drawingml/2006/picture">
                <pic:pic>
                  <pic:nvPicPr>
                    <pic:cNvPr descr="/app/tmp/embedder-1671057234.4512017.png" id="46" name="Picture"/>
                    <pic:cNvPicPr>
                      <a:picLocks noChangeArrowheads="1" noChangeAspect="1"/>
                    </pic:cNvPicPr>
                  </pic:nvPicPr>
                  <pic:blipFill>
                    <a:blip r:embed="rId4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56616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4457700" cy="3657600"/>
            <wp:effectExtent b="0" l="0" r="0" t="0"/>
            <wp:docPr descr="Pattern block puzzle." title="" id="48" name="Picture"/>
            <a:graphic>
              <a:graphicData uri="http://schemas.openxmlformats.org/drawingml/2006/picture">
                <pic:pic>
                  <pic:nvPicPr>
                    <pic:cNvPr descr="/app/tmp/embedder-1671057234.5763197.png" id="49" name="Picture"/>
                    <pic:cNvPicPr>
                      <a:picLocks noChangeArrowheads="1" noChangeAspect="1"/>
                    </pic:cNvPicPr>
                  </pic:nvPicPr>
                  <pic:blipFill>
                    <a:blip r:embed="rId4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0"/>
    <w:bookmarkStart w:id="54" w:name="activity-synthesis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4457700" cy="3657600"/>
            <wp:effectExtent b="0" l="0" r="0" t="0"/>
            <wp:docPr descr="Pattern block arrangement." title="" id="52" name="Picture"/>
            <a:graphic>
              <a:graphicData uri="http://schemas.openxmlformats.org/drawingml/2006/picture">
                <pic:pic>
                  <pic:nvPicPr>
                    <pic:cNvPr descr="/app/tmp/embedder-1671057234.701724.png" id="53" name="Picture"/>
                    <pic:cNvPicPr>
                      <a:picLocks noChangeArrowheads="1" noChangeAspect="1"/>
                    </pic:cNvPicPr>
                  </pic:nvPicPr>
                  <pic:blipFill>
                    <a:blip r:embed="rId5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657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54"/>
    <w:bookmarkEnd w:id="55"/>
    <w:bookmarkStart w:id="100" w:name="encontremos-la-figura"/>
    <w:p>
      <w:pPr>
        <w:pStyle w:val="Heading3"/>
      </w:pPr>
      <w:r>
        <w:t xml:space="preserve">2 Encontremos la figura</w:t>
      </w:r>
    </w:p>
    <w:bookmarkStart w:id="95" w:name="student-task-statement-2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" title="" id="57" name="Picture"/>
            <a:graphic>
              <a:graphicData uri="http://schemas.openxmlformats.org/drawingml/2006/picture">
                <pic:pic>
                  <pic:nvPicPr>
                    <pic:cNvPr descr="/app/tmp/embedder-1671057234.8364441.png" id="58" name="Picture"/>
                    <pic:cNvPicPr>
                      <a:picLocks noChangeArrowheads="1" noChangeAspect="1"/>
                    </pic:cNvPicPr>
                  </pic:nvPicPr>
                  <pic:blipFill>
                    <a:blip r:embed="rId5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828800"/>
            <wp:effectExtent b="0" l="0" r="0" t="0"/>
            <wp:docPr descr="Pattern bloc. 1 yellow hexagon." title="" id="60" name="Picture"/>
            <a:graphic>
              <a:graphicData uri="http://schemas.openxmlformats.org/drawingml/2006/picture">
                <pic:pic>
                  <pic:nvPicPr>
                    <pic:cNvPr descr="/app/tmp/embedder-1671057235.0138.png" id="61" name="Picture"/>
                    <pic:cNvPicPr>
                      <a:picLocks noChangeArrowheads="1" noChangeAspect="1"/>
                    </pic:cNvPicPr>
                  </pic:nvPicPr>
                  <pic:blipFill>
                    <a:blip r:embed="rId5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828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3" name="Picture"/>
            <a:graphic>
              <a:graphicData uri="http://schemas.openxmlformats.org/drawingml/2006/picture">
                <pic:pic>
                  <pic:nvPicPr>
                    <pic:cNvPr descr="/app/tmp/embedder-1671057235.0726418.png" id="64" name="Picture"/>
                    <pic:cNvPicPr>
                      <a:picLocks noChangeArrowheads="1" noChangeAspect="1"/>
                    </pic:cNvPicPr>
                  </pic:nvPicPr>
                  <pic:blipFill>
                    <a:blip r:embed="rId6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898650" cy="1371600"/>
            <wp:effectExtent b="0" l="0" r="0" t="0"/>
            <wp:docPr descr="Blue pattern block." title="" id="66" name="Picture"/>
            <a:graphic>
              <a:graphicData uri="http://schemas.openxmlformats.org/drawingml/2006/picture">
                <pic:pic>
                  <pic:nvPicPr>
                    <pic:cNvPr descr="/app/tmp/embedder-1671057235.113309.png" id="67" name="Picture"/>
                    <pic:cNvPicPr>
                      <a:picLocks noChangeArrowheads="1" noChangeAspect="1"/>
                    </pic:cNvPicPr>
                  </pic:nvPicPr>
                  <pic:blipFill>
                    <a:blip r:embed="rId65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986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69" name="Picture"/>
            <a:graphic>
              <a:graphicData uri="http://schemas.openxmlformats.org/drawingml/2006/picture">
                <pic:pic>
                  <pic:nvPicPr>
                    <pic:cNvPr descr="/app/tmp/embedder-1671057235.1613278.png" id="70" name="Picture"/>
                    <pic:cNvPicPr>
                      <a:picLocks noChangeArrowheads="1" noChangeAspect="1"/>
                    </pic:cNvPicPr>
                  </pic:nvPicPr>
                  <pic:blipFill>
                    <a:blip r:embed="rId6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990600" cy="1143000"/>
            <wp:effectExtent b="0" l="0" r="0" t="0"/>
            <wp:docPr descr="Pattern block. 1 green triangle. " title="" id="72" name="Picture"/>
            <a:graphic>
              <a:graphicData uri="http://schemas.openxmlformats.org/drawingml/2006/picture">
                <pic:pic>
                  <pic:nvPicPr>
                    <pic:cNvPr descr="/app/tmp/embedder-1671057235.2019837.png" id="73" name="Picture"/>
                    <pic:cNvPicPr>
                      <a:picLocks noChangeArrowheads="1" noChangeAspect="1"/>
                    </pic:cNvPicPr>
                  </pic:nvPicPr>
                  <pic:blipFill>
                    <a:blip r:embed="rId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90600" cy="11430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75" name="Picture"/>
            <a:graphic>
              <a:graphicData uri="http://schemas.openxmlformats.org/drawingml/2006/picture">
                <pic:pic>
                  <pic:nvPicPr>
                    <pic:cNvPr descr="/app/tmp/embedder-1671057235.244877.png" id="76" name="Picture"/>
                    <pic:cNvPicPr>
                      <a:picLocks noChangeArrowheads="1" noChangeAspect="1"/>
                    </pic:cNvPicPr>
                  </pic:nvPicPr>
                  <pic:blipFill>
                    <a:blip r:embed="rId7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2080260" cy="1600200"/>
            <wp:effectExtent b="0" l="0" r="0" t="0"/>
            <wp:docPr descr="Pattern block. 1 red trapezoid." title="" id="78" name="Picture"/>
            <a:graphic>
              <a:graphicData uri="http://schemas.openxmlformats.org/drawingml/2006/picture">
                <pic:pic>
                  <pic:nvPicPr>
                    <pic:cNvPr descr="/app/tmp/embedder-1671057235.288813.png" id="79" name="Picture"/>
                    <pic:cNvPicPr>
                      <a:picLocks noChangeArrowheads="1" noChangeAspect="1"/>
                    </pic:cNvPicPr>
                  </pic:nvPicPr>
                  <pic:blipFill>
                    <a:blip r:embed="rId7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80260" cy="16002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1" name="Picture"/>
            <a:graphic>
              <a:graphicData uri="http://schemas.openxmlformats.org/drawingml/2006/picture">
                <pic:pic>
                  <pic:nvPicPr>
                    <pic:cNvPr descr="/app/tmp/embedder-1671057235.3438776.png" id="82" name="Picture"/>
                    <pic:cNvPicPr>
                      <a:picLocks noChangeArrowheads="1" noChangeAspect="1"/>
                    </pic:cNvPicPr>
                  </pic:nvPicPr>
                  <pic:blipFill>
                    <a:blip r:embed="rId8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458887" cy="1188722"/>
            <wp:effectExtent b="0" l="0" r="0" t="0"/>
            <wp:docPr descr="Pattern block. 1 orange square." title="" id="84" name="Picture"/>
            <a:graphic>
              <a:graphicData uri="http://schemas.openxmlformats.org/drawingml/2006/picture">
                <pic:pic>
                  <pic:nvPicPr>
                    <pic:cNvPr descr="/app/tmp/embedder-1671057235.3832352.png" id="85" name="Picture"/>
                    <pic:cNvPicPr>
                      <a:picLocks noChangeArrowheads="1" noChangeAspect="1"/>
                    </pic:cNvPicPr>
                  </pic:nvPicPr>
                  <pic:blipFill>
                    <a:blip r:embed="rId8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58887" cy="118872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87" name="Picture"/>
            <a:graphic>
              <a:graphicData uri="http://schemas.openxmlformats.org/drawingml/2006/picture">
                <pic:pic>
                  <pic:nvPicPr>
                    <pic:cNvPr descr="/app/tmp/embedder-1671057235.4272752.png" id="88" name="Picture"/>
                    <pic:cNvPicPr>
                      <a:picLocks noChangeArrowheads="1" noChangeAspect="1"/>
                    </pic:cNvPicPr>
                  </pic:nvPicPr>
                  <pic:blipFill>
                    <a:blip r:embed="rId8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733550" cy="1371600"/>
            <wp:effectExtent b="0" l="0" r="0" t="0"/>
            <wp:docPr descr="tan rhombus pattern block" title="" id="90" name="Picture"/>
            <a:graphic>
              <a:graphicData uri="http://schemas.openxmlformats.org/drawingml/2006/picture">
                <pic:pic>
                  <pic:nvPicPr>
                    <pic:cNvPr descr="/app/tmp/embedder-1671057235.4662898.png" id="91" name="Picture"/>
                    <pic:cNvPicPr>
                      <a:picLocks noChangeArrowheads="1" noChangeAspect="1"/>
                    </pic:cNvPicPr>
                  </pic:nvPicPr>
                  <pic:blipFill>
                    <a:blip r:embed="rId89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33550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188708" cy="1005845"/>
            <wp:effectExtent b="0" l="0" r="0" t="0"/>
            <wp:docPr descr="Handwriting lines." title="" id="93" name="Picture"/>
            <a:graphic>
              <a:graphicData uri="http://schemas.openxmlformats.org/drawingml/2006/picture">
                <pic:pic>
                  <pic:nvPicPr>
                    <pic:cNvPr descr="/app/tmp/embedder-1671057235.514606.png" id="94" name="Picture"/>
                    <pic:cNvPicPr>
                      <a:picLocks noChangeArrowheads="1" noChangeAspect="1"/>
                    </pic:cNvPicPr>
                  </pic:nvPicPr>
                  <pic:blipFill>
                    <a:blip r:embed="rId9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88708" cy="1005845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5"/>
    <w:bookmarkStart w:id="99" w:name="activity-synthesis-1"/>
    <w:p>
      <w:pPr>
        <w:pStyle w:val="Heading4"/>
      </w:pPr>
      <w:r>
        <w:t xml:space="preserve">Activity Synthesis</w:t>
      </w:r>
    </w:p>
    <w:p>
      <w:pPr>
        <w:pStyle w:val="FirstParagraph"/>
      </w:pPr>
      <w:r>
        <w:drawing>
          <wp:inline>
            <wp:extent cx="5486400" cy="5486400"/>
            <wp:effectExtent b="0" l="0" r="0" t="0"/>
            <wp:docPr descr="" title="" id="97" name="Picture"/>
            <a:graphic>
              <a:graphicData uri="http://schemas.openxmlformats.org/drawingml/2006/picture">
                <pic:pic>
                  <pic:nvPicPr>
                    <pic:cNvPr descr="/app/tmp/embedder-1671057235.552424.png" id="98" name="Picture"/>
                    <pic:cNvPicPr>
                      <a:picLocks noChangeArrowheads="1" noChangeAspect="1"/>
                    </pic:cNvPicPr>
                  </pic:nvPicPr>
                  <pic:blipFill>
                    <a:blip r:embed="rId96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0" cy="54864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99"/>
    <w:bookmarkEnd w:id="100"/>
    <w:bookmarkStart w:id="127" w:name="centros-momento-de-escoger"/>
    <w:p>
      <w:pPr>
        <w:pStyle w:val="Heading3"/>
      </w:pPr>
      <w:r>
        <w:t xml:space="preserve">3 Centros: Momento de escoger</w:t>
      </w:r>
    </w:p>
    <w:bookmarkStart w:id="113" w:name="student-task-statement-3"/>
    <w:p>
      <w:pPr>
        <w:pStyle w:val="Heading4"/>
      </w:pPr>
      <w:r>
        <w:t xml:space="preserve">Student Task Statement</w:t>
      </w:r>
    </w:p>
    <w:p>
      <w:pPr>
        <w:pStyle w:val="FirstParagraph"/>
      </w:pPr>
      <w:r>
        <w:t xml:space="preserve">Escoge un centro.</w:t>
      </w:r>
    </w:p>
    <w:p>
      <w:pPr>
        <w:pStyle w:val="BodyText"/>
      </w:pPr>
      <w:r>
        <w:t xml:space="preserve">Bloques sólidos geométricos</w:t>
      </w:r>
    </w:p>
    <w:p>
      <w:pPr>
        <w:pStyle w:val="BodyText"/>
      </w:pPr>
      <w:r>
        <w:drawing>
          <wp:inline>
            <wp:extent cx="5943600" cy="4324068"/>
            <wp:effectExtent b="0" l="0" r="0" t="0"/>
            <wp:docPr descr="" title="" id="102" name="Picture"/>
            <a:graphic>
              <a:graphicData uri="http://schemas.openxmlformats.org/drawingml/2006/picture">
                <pic:pic>
                  <pic:nvPicPr>
                    <pic:cNvPr descr="/app/tmp/embedder-1671057235.7266011.png" id="103" name="Picture"/>
                    <pic:cNvPicPr>
                      <a:picLocks noChangeArrowheads="1" noChangeAspect="1"/>
                    </pic:cNvPicPr>
                  </pic:nvPicPr>
                  <pic:blipFill>
                    <a:blip r:embed="rId10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324068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Construye figuras</w:t>
      </w:r>
    </w:p>
    <w:p>
      <w:pPr>
        <w:pStyle w:val="BodyText"/>
      </w:pPr>
      <w:r>
        <w:drawing>
          <wp:inline>
            <wp:extent cx="2938924" cy="2256947"/>
            <wp:effectExtent b="0" l="0" r="0" t="0"/>
            <wp:docPr descr="Center activity, build shapes." title="" id="105" name="Picture"/>
            <a:graphic>
              <a:graphicData uri="http://schemas.openxmlformats.org/drawingml/2006/picture">
                <pic:pic>
                  <pic:nvPicPr>
                    <pic:cNvPr descr="/app/tmp/embedder-1671057235.7893887.png" id="106" name="Picture"/>
                    <pic:cNvPicPr>
                      <a:picLocks noChangeArrowheads="1" noChangeAspect="1"/>
                    </pic:cNvPicPr>
                  </pic:nvPicPr>
                  <pic:blipFill>
                    <a:blip r:embed="rId10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8924" cy="2256947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Fichas geométricas</w:t>
      </w:r>
    </w:p>
    <w:p>
      <w:pPr>
        <w:pStyle w:val="BodyText"/>
      </w:pPr>
      <w:r>
        <w:drawing>
          <wp:inline>
            <wp:extent cx="2971800" cy="2971800"/>
            <wp:effectExtent b="0" l="0" r="0" t="0"/>
            <wp:docPr descr="Center. Pattern blocks." title="" id="108" name="Picture"/>
            <a:graphic>
              <a:graphicData uri="http://schemas.openxmlformats.org/drawingml/2006/picture">
                <pic:pic>
                  <pic:nvPicPr>
                    <pic:cNvPr descr="/app/tmp/embedder-1671057235.8160286.png" id="109" name="Picture"/>
                    <pic:cNvPicPr>
                      <a:picLocks noChangeArrowheads="1" noChangeAspect="1"/>
                    </pic:cNvPicPr>
                  </pic:nvPicPr>
                  <pic:blipFill>
                    <a:blip r:embed="rId10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71800" cy="29718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Menos, lo mismo, más</w:t>
      </w:r>
    </w:p>
    <w:p>
      <w:pPr>
        <w:pStyle w:val="BodyText"/>
      </w:pPr>
      <w:r>
        <w:drawing>
          <wp:inline>
            <wp:extent cx="5943600" cy="4442999"/>
            <wp:effectExtent b="0" l="0" r="0" t="0"/>
            <wp:docPr descr="Center. Less, Same, More." title="" id="111" name="Picture"/>
            <a:graphic>
              <a:graphicData uri="http://schemas.openxmlformats.org/drawingml/2006/picture">
                <pic:pic>
                  <pic:nvPicPr>
                    <pic:cNvPr descr="/app/tmp/embedder-1671057235.9136007.png" id="112" name="Picture"/>
                    <pic:cNvPicPr>
                      <a:picLocks noChangeArrowheads="1" noChangeAspect="1"/>
                    </pic:cNvPicPr>
                  </pic:nvPicPr>
                  <pic:blipFill>
                    <a:blip r:embed="rId1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4442999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bookmarkEnd w:id="113"/>
    <w:bookmarkStart w:id="126" w:name="images-for-activity-synthesis"/>
    <w:p>
      <w:pPr>
        <w:pStyle w:val="Heading4"/>
      </w:pPr>
      <w:r>
        <w:t xml:space="preserve">Images for Activity Synthesis</w:t>
      </w:r>
    </w:p>
    <w:p>
      <w:pPr>
        <w:pStyle w:val="FirstParagraph"/>
      </w:pPr>
      <w:r>
        <w:drawing>
          <wp:inline>
            <wp:extent cx="1920239" cy="1554492"/>
            <wp:effectExtent b="0" l="0" r="0" t="0"/>
            <wp:docPr descr="Green triangle." title="" id="115" name="Picture"/>
            <a:graphic>
              <a:graphicData uri="http://schemas.openxmlformats.org/drawingml/2006/picture">
                <pic:pic>
                  <pic:nvPicPr>
                    <pic:cNvPr descr="/app/tmp/embedder-1671057236.1856868.png" id="116" name="Picture"/>
                    <pic:cNvPicPr>
                      <a:picLocks noChangeArrowheads="1" noChangeAspect="1"/>
                    </pic:cNvPicPr>
                  </pic:nvPicPr>
                  <pic:blipFill>
                    <a:blip r:embed="rId1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15544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A shape." title="" id="118" name="Picture"/>
            <a:graphic>
              <a:graphicData uri="http://schemas.openxmlformats.org/drawingml/2006/picture">
                <pic:pic>
                  <pic:nvPicPr>
                    <pic:cNvPr descr="/app/tmp/embedder-1671057236.2588959.png" id="119" name="Picture"/>
                    <pic:cNvPicPr>
                      <a:picLocks noChangeArrowheads="1" noChangeAspect="1"/>
                    </pic:cNvPicPr>
                  </pic:nvPicPr>
                  <pic:blipFill>
                    <a:blip r:embed="rId11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1920239" cy="2011692"/>
            <wp:effectExtent b="0" l="0" r="0" t="0"/>
            <wp:docPr descr="Triangle." title="" id="121" name="Picture"/>
            <a:graphic>
              <a:graphicData uri="http://schemas.openxmlformats.org/drawingml/2006/picture">
                <pic:pic>
                  <pic:nvPicPr>
                    <pic:cNvPr descr="/app/tmp/embedder-1671057236.3157492.png" id="122" name="Picture"/>
                    <pic:cNvPicPr>
                      <a:picLocks noChangeArrowheads="1" noChangeAspect="1"/>
                    </pic:cNvPicPr>
                  </pic:nvPicPr>
                  <pic:blipFill>
                    <a:blip r:embed="rId12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20239" cy="2011692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drawing>
          <wp:inline>
            <wp:extent cx="762000" cy="266700"/>
            <wp:effectExtent b="0" l="0" r="0" t="0"/>
            <wp:docPr descr="" title="" id="124" name="Picture"/>
            <a:graphic>
              <a:graphicData uri="http://schemas.openxmlformats.org/drawingml/2006/picture">
                <pic:pic>
                  <pic:nvPicPr>
                    <pic:cNvPr descr="/app/app/assets/images/export/ccby_logo_small.png" id="125" name="Picture"/>
                    <pic:cNvPicPr>
                      <a:picLocks noChangeArrowheads="1" noChangeAspect="1"/>
                    </pic:cNvPicPr>
                  </pic:nvPicPr>
                  <pic:blipFill>
                    <a:blip r:embed="rId12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2000" cy="266700"/>
                    </a:xfrm>
                    <a:prstGeom prst="rect">
                      <a:avLst/>
                    </a:prstGeom>
                    <a:noFill/>
                    <a:ln w="9525">
                      <a:noFill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>
      <w:pPr>
        <w:pStyle w:val="BodyText"/>
      </w:pPr>
      <w:r>
        <w:t xml:space="preserve">© CC BY 2021 Illustrative Mathematics®</w:t>
      </w:r>
    </w:p>
    <w:bookmarkEnd w:id="126"/>
    <w:bookmarkEnd w:id="127"/>
    <w:sectPr w:rsidR="00D121E2">
      <w:headerReference r:id="rId10" w:type="even"/>
      <w:headerReference r:id="rId11" w:type="default"/>
      <w:footerReference r:id="rId14" w:type="even"/>
      <w:footerReference r:id="rId12" w:type="default"/>
      <w:headerReference r:id="rId9" w:type="first"/>
      <w:footerReference r:id="rId13" w:type="first"/>
      <w:pgSz w:h="15840" w:w="12240"/>
      <w:pgMar w:bottom="1440" w:footer="720" w:gutter="0" w:header="720" w:left="1440" w:right="1440" w:top="1440"/>
      <w:cols w:space="720"/>
    </w:sectPr>
  </w:body>
</w:document>
</file>

<file path=word/comments.xml><?xml version="1.0" encoding="utf-8"?>
<w:comment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/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mbria">
    <w:panose1 w:val="02040503050406030204"/>
    <w:charset w:val="00"/>
    <w:family w:val="auto"/>
    <w:pitch w:val="variable"/>
    <w:sig w:usb0="E00002FF" w:usb1="400004FF" w:usb2="00000000" w:usb3="00000000" w:csb0="0000019F" w:csb1="00000000"/>
  </w:font>
  <w:font w:name="Times New Roman">
    <w:panose1 w:val="02020603050405020304"/>
    <w:charset w:val="00"/>
    <w:family w:val="auto"/>
    <w:pitch w:val="variable"/>
    <w:sig w:usb0="E0002AEF" w:usb1="C0007841" w:usb2="00000009" w:usb3="00000000" w:csb0="000001FF" w:csb1="00000000"/>
  </w:font>
  <w:font w:name="Calibri">
    <w:panose1 w:val="020F0502020204030204"/>
    <w:charset w:val="00"/>
    <w:family w:val="auto"/>
    <w:pitch w:val="variable"/>
    <w:sig w:usb0="E00002FF" w:usb1="4000ACFF" w:usb2="00000001" w:usb3="00000000" w:csb0="0000019F" w:csb1="00000000"/>
  </w:font>
  <w:font w:name="Consolas">
    <w:panose1 w:val="020B0609020204030204"/>
    <w:charset w:val="00"/>
    <w:family w:val="auto"/>
    <w:pitch w:val="variable"/>
    <w:sig w:usb0="E10002FF" w:usb1="4000FCFF" w:usb2="00000009" w:usb3="00000000" w:csb0="0000019F" w:csb1="00000000"/>
  </w:font>
  <w:font w:name="Arial">
    <w:panose1 w:val="020B0604020202020204"/>
    <w:charset w:val="00"/>
    <w:family w:val="auto"/>
    <w:pitch w:val="variable"/>
    <w:sig w:usb0="E0002AFF" w:usb1="C0007843" w:usb2="00000009" w:usb3="00000000" w:csb0="000001FF" w:csb1="00000000"/>
  </w:font>
</w:fonts>
</file>

<file path=word/footer1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F020838" w14:textId="77777777" w:rsidR="004334B2" w:rsidRDefault="004334B2" w:rsidP="00C83B8A">
    <w:pPr>
      <w:pStyle w:val="Footer"/>
      <w:framePr w:wrap="none" w:vAnchor="text" w:hAnchor="margin" w:xAlign="right" w:y="1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end"/>
    </w:r>
  </w:p>
  <w:p w14:paraId="5326E3B1" w14:textId="77777777" w:rsidR="009E40FE" w:rsidRDefault="009E40FE" w:rsidP="004334B2">
    <w:pPr>
      <w:pStyle w:val="Footer"/>
      <w:ind w:right="360"/>
    </w:pPr>
  </w:p>
</w:ftr>
</file>

<file path=word/footer2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C5D34E5" w14:textId="3F7124D7" w:rsidR="000B7A7F" w:rsidRDefault="00E54CE6" w:rsidP="004334B2">
    <w:pPr>
      <w:pStyle w:val="Footer"/>
      <w:ind w:right="360"/>
    </w:pPr>
    <w:r>
      <w:pict w14:anchorId="5EC179F9">
        <v:rect id="_x0000_i1026" style="width:0;height:1.5pt" o:hralign="center" o:hrstd="t" o:hr="t" fillcolor="#aaa" stroked="f"/>
      </w:pict>
    </w:r>
  </w:p>
  <w:p w14:paraId="4389672A" w14:textId="77777777" w:rsidR="000B7A7F" w:rsidRDefault="000B7A7F" w:rsidP="000B7A7F">
    <w:pPr>
      <w:pStyle w:val="Footer"/>
      <w:framePr w:wrap="none" w:vAnchor="text" w:hAnchor="page" w:x="11422" w:y="209"/>
      <w:rPr>
        <w:rStyle w:val="PageNumber"/>
      </w:rPr>
    </w:pPr>
    <w:r>
      <w:rPr>
        <w:rStyle w:val="PageNumber"/>
      </w:rPr>
      <w:fldChar w:fldCharType="begin"/>
    </w:r>
    <w:r>
      <w:rPr>
        <w:rStyle w:val="PageNumber"/>
      </w:rPr>
      <w:instrText xml:space="preserve">PAGE  </w:instrText>
    </w:r>
    <w:r>
      <w:rPr>
        <w:rStyle w:val="PageNumber"/>
      </w:rPr>
      <w:fldChar w:fldCharType="separate"/>
    </w:r>
    <w:r w:rsidR="00ED6A00">
      <w:rPr>
        <w:rStyle w:val="PageNumber"/>
        <w:noProof/>
      </w:rPr>
      <w:t>1</w:t>
    </w:r>
    <w:r>
      <w:rPr>
        <w:rStyle w:val="PageNumber"/>
      </w:rPr>
      <w:fldChar w:fldCharType="end"/>
    </w:r>
  </w:p>
  <w:p w14:paraId="2E999C6A" w14:textId="712842B2" w:rsidR="009E40FE" w:rsidRDefault="004334B2" w:rsidP="004334B2">
    <w:pPr>
      <w:pStyle w:val="Footer"/>
      <w:ind w:right="360"/>
    </w:pPr>
    <w:bookmarkStart w:id="0" w:name="_GoBack"/>
    <w:bookmarkEnd w:id="0"/>
    <w:r>
      <w:tab/>
    </w:r>
    <w:r>
      <w:tab/>
    </w:r>
  </w:p>
</w:ftr>
</file>

<file path=word/footer3.xml><?xml version="1.0" encoding="utf-8"?>
<w:ft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07B0E5" w14:textId="77777777" w:rsidR="009E40FE" w:rsidRDefault="009E40FE">
    <w:pPr>
      <w:pStyle w:val="Footer"/>
    </w:pPr>
  </w:p>
</w:ftr>
</file>

<file path=word/footnotes.xml><?xml version="1.0" encoding="utf-8"?>
<w:footnotes xmlns:w="http://schemas.openxmlformats.org/wordprocessingml/2006/main" xmlns:m="http://schemas.openxmlformats.org/officeDocument/2006/math" xmlns:r="http://schemas.openxmlformats.org/officeDocument/2006/relationships" xmlns:o="urn:schemas-microsoft-com:office:office" xmlns:v="urn:schemas-microsoft-com:vml" xmlns:w10="urn:schemas-microsoft-com:office:word" xmlns:a="http://schemas.openxmlformats.org/drawingml/2006/main" xmlns:pic="http://schemas.openxmlformats.org/drawingml/2006/picture" xmlns:wp="http://schemas.openxmlformats.org/drawingml/2006/wordprocessingDrawing">
  <w:footnote w:type="continuationSeparator" w:id="0">
    <w:p>
      <w:r>
        <w:continuationSeparator/>
      </w:r>
    </w:p>
  </w:footnote>
  <w:footnote w:type="separator" w:id="-1">
    <w:p>
      <w:r>
        <w:separator/>
      </w:r>
    </w:p>
  </w:footnote>
</w:footnotes>
</file>

<file path=word/header1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01E271E" w14:textId="77777777" w:rsidR="009E40FE" w:rsidRDefault="009E40FE">
    <w:pPr>
      <w:pStyle w:val="Header"/>
    </w:pPr>
  </w:p>
</w:hdr>
</file>

<file path=word/header2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89E8894" w14:textId="0197742A" w:rsidR="009E40FE" w:rsidRDefault="009E40FE">
    <w:pPr>
      <w:pStyle w:val="Header"/>
    </w:pPr>
    <w:r w:rsidRPr="00060C23">
      <w:rPr>
        <w:noProof/>
      </w:rPr>
      <w:drawing>
        <wp:anchor distT="0" distB="0" distL="114300" distR="114300" simplePos="0" relativeHeight="251659264" behindDoc="0" locked="0" layoutInCell="1" allowOverlap="0" wp14:anchorId="69158EB4" wp14:editId="4429B5A5">
          <wp:simplePos x="0" y="0"/>
          <wp:positionH relativeFrom="column">
            <wp:posOffset>4874895</wp:posOffset>
          </wp:positionH>
          <wp:positionV relativeFrom="paragraph">
            <wp:posOffset>-120015</wp:posOffset>
          </wp:positionV>
          <wp:extent cx="1043940" cy="228600"/>
          <wp:effectExtent l="0" t="0" r="0" b="0"/>
          <wp:wrapSquare wrapText="bothSides"/>
          <wp:docPr id="2" name="Pictur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_OUR_logos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43940" cy="228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</wp:anchor>
      </w:drawing>
    </w:r>
    <w:r>
      <w:ptab w:relativeTo="margin" w:alignment="right" w:leader="none"/>
    </w:r>
  </w:p>
  <w:p w14:paraId="2A500FB4" w14:textId="77777777" w:rsidR="0047280E" w:rsidRDefault="0047280E">
    <w:pPr>
      <w:pStyle w:val="Header"/>
    </w:pPr>
  </w:p>
  <w:p w14:paraId="30036C25" w14:textId="77777777" w:rsidR="001E3EA7" w:rsidRDefault="001E3EA7">
    <w:pPr>
      <w:pStyle w:val="Header"/>
    </w:pPr>
  </w:p>
  <w:p w14:paraId="71D671F4" w14:textId="5CB14710" w:rsidR="0047280E" w:rsidRDefault="00E54CE6">
    <w:pPr>
      <w:pStyle w:val="Header"/>
    </w:pPr>
    <w:r>
      <w:pict w14:anchorId="180017B1">
        <v:rect id="_x0000_i1025" style="width:0;height:1.5pt" o:hralign="center" o:hrstd="t" o:hr="t" fillcolor="#aaa" stroked="f"/>
      </w:pict>
    </w:r>
  </w:p>
  <w:p w14:paraId="5699A3D6" w14:textId="5F2F2DF8" w:rsidR="001E3EA7" w:rsidRDefault="001E3EA7">
    <w:pPr>
      <w:pStyle w:val="Header"/>
    </w:pPr>
    <w:r>
      <w:t>NAME</w:t>
    </w:r>
    <w:r>
      <w:tab/>
      <w:t>DATE</w:t>
    </w:r>
    <w:r>
      <w:tab/>
      <w:t>PERIOD</w:t>
    </w:r>
  </w:p>
  <w:p w14:paraId="4ADE8C9C" w14:textId="77777777" w:rsidR="0047280E" w:rsidRDefault="0047280E">
    <w:pPr>
      <w:pStyle w:val="Header"/>
    </w:pPr>
  </w:p>
</w:hdr>
</file>

<file path=word/header3.xml><?xml version="1.0" encoding="utf-8"?>
<w:hdr xmlns:wpc="http://schemas.microsoft.com/office/word/2010/wordprocessingCanvas" xmlns:mo="http://schemas.microsoft.com/office/mac/office/2008/main" xmlns:mc="http://schemas.openxmlformats.org/markup-compatibility/2006" xmlns:mv="urn:schemas-microsoft-com:mac:vml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6FE40C3" w14:textId="77777777" w:rsidR="009E40FE" w:rsidRDefault="009E40FE">
    <w:pPr>
      <w:pStyle w:val="Header"/>
    </w:pPr>
  </w:p>
</w:hdr>
</file>

<file path=word/numbering.xml><?xml version="1.0" encoding="utf-8"?>
<w:numbering xmlns:m="http://schemas.openxmlformats.org/officeDocument/2006/math" xmlns:mc="http://schemas.openxmlformats.org/markup-compatibility/2006" xmlns:mo="http://schemas.microsoft.com/office/mac/office/2008/main" xmlns:mv="urn:schemas-microsoft-com:mac:vml"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ne="http://schemas.microsoft.com/office/word/2006/wordml" xmlns:wp="http://schemas.openxmlformats.org/drawingml/2006/wordprocessingDrawing" xmlns:wp14="http://schemas.microsoft.com/office/word/2010/wordprocessingDrawing" xmlns:wpc="http://schemas.microsoft.com/office/word/2010/wordprocessingCanvas" xmlns:wpg="http://schemas.microsoft.com/office/word/2010/wordprocessingGroup" xmlns:wpi="http://schemas.microsoft.com/office/word/2010/wordprocessingInk" xmlns:wps="http://schemas.microsoft.com/office/word/2010/wordprocessingShape" mc:Ignorable="w14 w15 wp14">
  <w:abstractNum w:abstractNumId="0">
    <w:nsid w:val="E17F69BA"/>
    <w:multiLevelType w:val="multilevel"/>
    <w:tmpl w:val="E014FE38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4F6ADBBF"/>
    <w:multiLevelType w:val="multilevel"/>
    <w:tmpl w:val="329E54F4"/>
    <w:lvl w:ilvl="0">
      <w:numFmt w:val="bullet"/>
      <w:lvlText w:val=" "/>
      <w:lvlJc w:val="left"/>
      <w:pPr>
        <w:tabs>
          <w:tab w:pos="0" w:val="num"/>
        </w:tabs>
        <w:ind w:hanging="480" w:left="480"/>
      </w:pPr>
    </w:lvl>
    <w:lvl w:ilvl="1">
      <w:numFmt w:val="bullet"/>
      <w:lvlText w:val=" "/>
      <w:lvlJc w:val="left"/>
      <w:pPr>
        <w:tabs>
          <w:tab w:pos="720" w:val="num"/>
        </w:tabs>
        <w:ind w:hanging="480" w:left="1200"/>
      </w:pPr>
    </w:lvl>
    <w:lvl w:ilvl="2">
      <w:numFmt w:val="bullet"/>
      <w:lvlText w:val=" "/>
      <w:lvlJc w:val="left"/>
      <w:pPr>
        <w:tabs>
          <w:tab w:pos="1440" w:val="num"/>
        </w:tabs>
        <w:ind w:hanging="480" w:left="1920"/>
      </w:pPr>
    </w:lvl>
    <w:lvl w:ilvl="3">
      <w:numFmt w:val="bullet"/>
      <w:lvlText w:val=" "/>
      <w:lvlJc w:val="left"/>
      <w:pPr>
        <w:tabs>
          <w:tab w:pos="2160" w:val="num"/>
        </w:tabs>
        <w:ind w:hanging="480" w:left="2640"/>
      </w:pPr>
    </w:lvl>
    <w:lvl w:ilvl="4">
      <w:numFmt w:val="bullet"/>
      <w:lvlText w:val=" "/>
      <w:lvlJc w:val="left"/>
      <w:pPr>
        <w:tabs>
          <w:tab w:pos="2880" w:val="num"/>
        </w:tabs>
        <w:ind w:hanging="480" w:left="3360"/>
      </w:pPr>
    </w:lvl>
    <w:lvl w:ilvl="5">
      <w:numFmt w:val="bullet"/>
      <w:lvlText w:val=" "/>
      <w:lvlJc w:val="left"/>
      <w:pPr>
        <w:tabs>
          <w:tab w:pos="3600" w:val="num"/>
        </w:tabs>
        <w:ind w:hanging="480" w:left="4080"/>
      </w:pPr>
    </w:lvl>
    <w:lvl w:ilvl="6">
      <w:numFmt w:val="bullet"/>
      <w:lvlText w:val=" "/>
      <w:lvlJc w:val="left"/>
      <w:pPr>
        <w:tabs>
          <w:tab w:pos="4320" w:val="num"/>
        </w:tabs>
        <w:ind w:hanging="480" w:left="4800"/>
      </w:pPr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90">
    <w:nsid w:val="A990"/>
    <w:multiLevelType w:val="multilevel"/>
    <w:lvl w:ilvl="0">
      <w:numFmt w:val="bullet"/>
      <w:lvlText w:val=" "/>
      <w:lvlJc w:val="left"/>
      <w:pPr>
        <w:ind w:left="720" w:hanging="480"/>
      </w:pPr>
    </w:lvl>
    <w:lvl w:ilvl="1">
      <w:numFmt w:val="bullet"/>
      <w:lvlText w:val=" "/>
      <w:lvlJc w:val="left"/>
      <w:pPr>
        <w:ind w:left="1440" w:hanging="480"/>
      </w:pPr>
    </w:lvl>
    <w:lvl w:ilvl="2">
      <w:numFmt w:val="bullet"/>
      <w:lvlText w:val=" "/>
      <w:lvlJc w:val="left"/>
      <w:pPr>
        <w:ind w:left="2160" w:hanging="480"/>
      </w:pPr>
    </w:lvl>
    <w:lvl w:ilvl="3">
      <w:numFmt w:val="bullet"/>
      <w:lvlText w:val=" "/>
      <w:lvlJc w:val="left"/>
      <w:pPr>
        <w:ind w:left="2880" w:hanging="480"/>
      </w:pPr>
    </w:lvl>
    <w:lvl w:ilvl="4">
      <w:numFmt w:val="bullet"/>
      <w:lvlText w:val=" "/>
      <w:lvlJc w:val="left"/>
      <w:pPr>
        <w:ind w:left="3600" w:hanging="480"/>
      </w:pPr>
    </w:lvl>
    <w:lvl w:ilvl="5">
      <w:numFmt w:val="bullet"/>
      <w:lvlText w:val=" "/>
      <w:lvlJc w:val="left"/>
      <w:pPr>
        <w:ind w:left="4320" w:hanging="480"/>
      </w:pPr>
    </w:lvl>
    <w:lvl w:ilvl="6">
      <w:numFmt w:val="bullet"/>
      <w:lvlText w:val=" "/>
      <w:lvlJc w:val="left"/>
      <w:pPr>
        <w:ind w:left="5040" w:hanging="480"/>
      </w:pPr>
    </w:lvl>
    <w:lvl w:ilvl="7">
      <w:numFmt w:val="bullet"/>
      <w:lvlText w:val=" "/>
      <w:lvlJc w:val="left"/>
      <w:pPr>
        <w:ind w:left="5760" w:hanging="480"/>
      </w:pPr>
    </w:lvl>
    <w:lvl w:ilvl="8">
      <w:numFmt w:val="bullet"/>
      <w:lvlText w:val=" "/>
      <w:lvlJc w:val="left"/>
      <w:pPr>
        <w:ind w:left="6480" w:hanging="480"/>
      </w:pPr>
    </w:lvl>
  </w:abstractNum>
  <w:num w:numId="1">
    <w:abstractNumId w:val="0"/>
  </w:num>
  <w:num w:numId="2">
    <w:abstractNumId w:val="1"/>
  </w:num>
  <w:num w:numId="1000">
    <w:abstractNumId w:val="990"/>
  </w:num>
</w:numbering>
</file>

<file path=word/settings.xml><?xml version="1.0" encoding="utf-8"?>
<w:settings xmlns:m="http://schemas.openxmlformats.org/officeDocument/2006/math" xmlns:o="urn:schemas-microsoft-com:office:office" xmlns:r="http://schemas.openxmlformats.org/officeDocument/2006/relationships" xmlns:sl="http://schemas.openxmlformats.org/schemaLibrary/2006/main" xmlns:v="urn:schemas-microsoft-com:vml" xmlns:w="http://schemas.openxmlformats.org/wordprocessingml/2006/main" xmlns:w10="urn:schemas-microsoft-com:office:word">
  <w:stylePaneFormatFilter w:val="0004"/>
  <w:footnotePr>
    <w:footnote w:id="-1"/>
    <w:footnote w:id="0"/>
  </w:footnotePr>
  <w:savePreviewPicture/>
  <w:rsids>
  </w:rsids>
  <w:clrSchemeMapping w:accent1="accent1" w:accent2="accent2" w:accent3="accent3" w:accent4="accent4" w:accent5="accent5" w:accent6="accent6" w:bg1="light1" w:bg2="light2" w:followedHyperlink="followedHyperlink" w:hyperlink="hyperlink" w:t1="dark1" w:t2="dark2"/>
  <w:zoom w:percent="90"/>
  <w:embedSystemFonts/>
  <w:proofState w:grammar="clean" w:spelling="clean"/>
  <w:doNotTrackMoves/>
  <w:defaultTabStop w:val="720"/>
  <w:drawingGridHorizontalSpacing w:val="360"/>
  <w:drawingGridVerticalSpacing w:val="360"/>
  <w:displayHorizontalDrawingGridEvery w:val="0"/>
  <w:displayVerticalDrawingGridEvery w:val="0"/>
  <w:characterSpacingControl w:val="doNotCompress"/>
  <w:compat>
    <w:compatSetting w:name="compatibilityMode" w:uri="http://schemas.microsoft.com/office/word" w:val="12"/>
  </w:compat>
  <m:mathPr>
    <m:mathFont m:val="Cambria Math"/>
    <m:brkBin m:val="before"/>
    <m:brkBinSub m:val="--"/>
    <m:smallFrac m:val="0"/>
    <m:dispDef m:val="0"/>
    <m:lMargin m:val="0"/>
    <m:rMargin m:val="0"/>
    <m:defJc m:val="centerGroup"/>
    <m:wrapRight/>
    <m:intLim m:val="subSup"/>
    <m:naryLim m:val="subSup"/>
  </m:mathPr>
  <w:themeFontLang w:bidi="x-none" w:eastAsia="x-none" w:val="en-US"/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cstheme="minorBidi" w:eastAsiaTheme="minorHAnsi" w:hAnsiTheme="minorHAnsi"/>
        <w:sz w:val="24"/>
        <w:szCs w:val="24"/>
        <w:lang w:bidi="ar-SA" w:eastAsia="en-US" w:val="en-US"/>
      </w:rPr>
    </w:rPrDefault>
    <w:pPrDefault>
      <w:pPr>
        <w:spacing w:after="200"/>
      </w:pPr>
    </w:pPrDefault>
  </w:docDefaults>
  <w:latentStyles w:count="382" w:defLockedState="0" w:defQFormat="0" w:defSemiHidden="0" w:defUIPriority="0" w:defUnhideWhenUsed="0">
    <w:lsdException w:name="heading 8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5" w:semiHidden="1" w:unhideWhenUsed="1"/>
    <w:lsdException w:name="List Number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Document Map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Note Level 1" w:semiHidden="1" w:unhideWhenUsed="1"/>
    <w:lsdException w:name="Note Level 2" w:semiHidden="1" w:unhideWhenUsed="1"/>
    <w:lsdException w:name="Note Level 3" w:semiHidden="1" w:unhideWhenUsed="1"/>
    <w:lsdException w:name="Note Level 4" w:semiHidden="1" w:unhideWhenUsed="1"/>
    <w:lsdException w:name="Note Level 5" w:semiHidden="1" w:unhideWhenUsed="1"/>
    <w:lsdException w:name="Note Level 6" w:semiHidden="1" w:unhideWhenUsed="1"/>
    <w:lsdException w:name="Note Level 7" w:semiHidden="1" w:unhideWhenUsed="1"/>
    <w:lsdException w:name="Note Level 8" w:semiHidden="1" w:unhideWhenUsed="1"/>
    <w:lsdException w:name="Note Level 9" w:semiHidden="1" w:unhideWhenUsed="1"/>
    <w:lsdException w:name="Placeholder Text" w:semiHidden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BodyText"/>
    <w:uiPriority w:val="9"/>
    <w:qFormat/>
    <w:pPr>
      <w:keepNext/>
      <w:keepLines/>
      <w:spacing w:after="0"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styleId="Heading2" w:type="paragraph">
    <w:name w:val="heading 2"/>
    <w:basedOn w:val="Normal"/>
    <w:next w:val="BodyText"/>
    <w:uiPriority w:val="9"/>
    <w:unhideWhenUsed/>
    <w:qFormat/>
    <w:pPr>
      <w:keepNext/>
      <w:keepLines/>
      <w:spacing w:after="0" w:before="200"/>
      <w:outlineLvl w:val="1"/>
    </w:pPr>
    <w:rPr>
      <w:rFonts w:asciiTheme="majorHAnsi" w:cstheme="majorBidi" w:eastAsiaTheme="majorEastAsia" w:hAnsiTheme="majorHAnsi"/>
      <w:b/>
      <w:bCs/>
      <w:color w:themeColor="accent1" w:val="4F81BD"/>
      <w:sz w:val="32"/>
      <w:szCs w:val="32"/>
    </w:rPr>
  </w:style>
  <w:style w:styleId="Heading3" w:type="paragraph">
    <w:name w:val="heading 3"/>
    <w:basedOn w:val="Normal"/>
    <w:next w:val="BodyText"/>
    <w:uiPriority w:val="9"/>
    <w:unhideWhenUsed/>
    <w:qFormat/>
    <w:pPr>
      <w:keepNext/>
      <w:keepLines/>
      <w:spacing w:after="0" w:before="200"/>
      <w:outlineLvl w:val="2"/>
    </w:pPr>
    <w:rPr>
      <w:rFonts w:asciiTheme="majorHAnsi" w:cstheme="majorBidi" w:eastAsiaTheme="majorEastAsia" w:hAnsiTheme="majorHAnsi"/>
      <w:b/>
      <w:bCs/>
      <w:color w:themeColor="accent1" w:val="4F81BD"/>
      <w:sz w:val="28"/>
      <w:szCs w:val="28"/>
    </w:rPr>
  </w:style>
  <w:style w:styleId="Heading4" w:type="paragraph">
    <w:name w:val="heading 4"/>
    <w:basedOn w:val="Normal"/>
    <w:next w:val="BodyText"/>
    <w:uiPriority w:val="9"/>
    <w:unhideWhenUsed/>
    <w:qFormat/>
    <w:pPr>
      <w:keepNext/>
      <w:keepLines/>
      <w:spacing w:after="0" w:before="200"/>
      <w:outlineLvl w:val="3"/>
    </w:pPr>
    <w:rPr>
      <w:rFonts w:asciiTheme="majorHAnsi" w:cstheme="majorBidi" w:eastAsiaTheme="majorEastAsia" w:hAnsiTheme="majorHAnsi"/>
      <w:b/>
      <w:bCs/>
      <w:color w:themeColor="accent1" w:val="4F81BD"/>
    </w:rPr>
  </w:style>
  <w:style w:styleId="Heading5" w:type="paragraph">
    <w:name w:val="heading 5"/>
    <w:basedOn w:val="Normal"/>
    <w:next w:val="BodyText"/>
    <w:uiPriority w:val="9"/>
    <w:unhideWhenUsed/>
    <w:qFormat/>
    <w:pPr>
      <w:keepNext/>
      <w:keepLines/>
      <w:spacing w:after="0" w:before="200"/>
      <w:outlineLvl w:val="4"/>
    </w:pPr>
    <w:rPr>
      <w:rFonts w:asciiTheme="majorHAnsi" w:cstheme="majorBidi" w:eastAsiaTheme="majorEastAsia" w:hAnsiTheme="majorHAnsi"/>
      <w:i/>
      <w:iCs/>
      <w:color w:themeColor="accent1" w:val="4F81BD"/>
    </w:rPr>
  </w:style>
  <w:style w:styleId="Heading6" w:type="paragraph">
    <w:name w:val="heading 6"/>
    <w:basedOn w:val="Normal"/>
    <w:next w:val="BodyText"/>
    <w:uiPriority w:val="9"/>
    <w:unhideWhenUsed/>
    <w:qFormat/>
    <w:pPr>
      <w:keepNext/>
      <w:keepLines/>
      <w:spacing w:after="0" w:before="200"/>
      <w:outlineLvl w:val="5"/>
    </w:pPr>
    <w:rPr>
      <w:rFonts w:asciiTheme="majorHAnsi" w:cstheme="majorBidi" w:eastAsiaTheme="majorEastAsia" w:hAnsiTheme="majorHAnsi"/>
      <w:color w:themeColor="accent1" w:val="4F81BD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styleId="BodyText" w:type="paragraph">
    <w:name w:val="Body Text"/>
    <w:basedOn w:val="Normal"/>
    <w:qFormat/>
    <w:pPr>
      <w:spacing w:after="180" w:before="180"/>
    </w:pPr>
  </w:style>
  <w:style w:customStyle="1" w:styleId="FirstParagraph" w:type="paragraph">
    <w:name w:val="First Paragraph"/>
    <w:basedOn w:val="BodyText"/>
    <w:next w:val="BodyText"/>
    <w:qFormat/>
  </w:style>
  <w:style w:customStyle="1" w:styleId="Compact" w:type="paragraph">
    <w:name w:val="Compact"/>
    <w:basedOn w:val="BodyText"/>
    <w:qFormat/>
    <w:pPr>
      <w:spacing w:after="36" w:before="36"/>
    </w:pPr>
  </w:style>
  <w:style w:styleId="Title" w:type="paragraph">
    <w:name w:val="Title"/>
    <w:basedOn w:val="Normal"/>
    <w:next w:val="BodyText"/>
    <w:qFormat/>
    <w:pPr>
      <w:keepNext/>
      <w:keepLines/>
      <w:spacing w:after="240" w:before="480"/>
      <w:jc w:val="center"/>
    </w:pPr>
    <w:rPr>
      <w:rFonts w:asciiTheme="majorHAnsi" w:cstheme="majorBidi" w:eastAsiaTheme="majorEastAsia" w:hAnsiTheme="majorHAnsi"/>
      <w:b/>
      <w:bCs/>
      <w:color w:themeColor="accent1" w:themeShade="B5" w:val="345A8A"/>
      <w:sz w:val="36"/>
      <w:szCs w:val="36"/>
    </w:rPr>
  </w:style>
  <w:style w:styleId="Subtitle" w:type="paragraph">
    <w:name w:val="Subtitle"/>
    <w:basedOn w:val="Title"/>
    <w:next w:val="BodyText"/>
    <w:qFormat/>
    <w:pPr>
      <w:spacing w:before="240"/>
    </w:pPr>
    <w:rPr>
      <w:sz w:val="30"/>
      <w:szCs w:val="30"/>
    </w:rPr>
  </w:style>
  <w:style w:customStyle="1" w:styleId="Author" w:type="paragraph">
    <w:name w:val="Author"/>
    <w:next w:val="BodyText"/>
    <w:qFormat/>
    <w:pPr>
      <w:keepNext/>
      <w:keepLines/>
      <w:jc w:val="center"/>
    </w:pPr>
  </w:style>
  <w:style w:styleId="Date" w:type="paragraph">
    <w:name w:val="Date"/>
    <w:next w:val="BodyText"/>
    <w:qFormat/>
    <w:pPr>
      <w:keepNext/>
      <w:keepLines/>
      <w:jc w:val="center"/>
    </w:pPr>
  </w:style>
  <w:style w:customStyle="1" w:styleId="Abstract" w:type="paragraph">
    <w:name w:val="Abstract"/>
    <w:basedOn w:val="Normal"/>
    <w:next w:val="BodyText"/>
    <w:qFormat/>
    <w:pPr>
      <w:keepNext/>
      <w:keepLines/>
      <w:spacing w:after="300" w:before="300"/>
    </w:pPr>
    <w:rPr>
      <w:sz w:val="20"/>
      <w:szCs w:val="20"/>
    </w:rPr>
  </w:style>
  <w:style w:styleId="Bibliography" w:type="paragraph">
    <w:name w:val="Bibliography"/>
    <w:basedOn w:val="Normal"/>
    <w:qFormat/>
  </w:style>
  <w:style w:styleId="BlockText" w:type="paragraph">
    <w:name w:val="Block Text"/>
    <w:basedOn w:val="BodyText"/>
    <w:next w:val="BodyText"/>
    <w:uiPriority w:val="9"/>
    <w:unhideWhenUsed/>
    <w:qFormat/>
    <w:pPr>
      <w:spacing w:after="100" w:before="100"/>
    </w:pPr>
    <w:rPr>
      <w:rFonts w:asciiTheme="majorHAnsi" w:cstheme="majorBidi" w:eastAsiaTheme="majorEastAsia" w:hAnsiTheme="majorHAnsi"/>
      <w:bCs/>
      <w:sz w:val="20"/>
      <w:szCs w:val="20"/>
    </w:rPr>
  </w:style>
  <w:style w:styleId="FootnoteText" w:type="paragraph">
    <w:name w:val="footnote text"/>
    <w:basedOn w:val="Normal"/>
    <w:uiPriority w:val="9"/>
    <w:unhideWhenUsed/>
    <w:qFormat/>
  </w:style>
  <w:style w:customStyle="1" w:styleId="DefinitionTerm" w:type="paragraph">
    <w:name w:val="Definition Term"/>
    <w:basedOn w:val="Normal"/>
    <w:next w:val="Definition"/>
    <w:pPr>
      <w:keepNext/>
      <w:keepLines/>
      <w:spacing w:after="0"/>
    </w:pPr>
    <w:rPr>
      <w:b/>
    </w:rPr>
  </w:style>
  <w:style w:customStyle="1" w:styleId="Definition" w:type="paragraph">
    <w:name w:val="Definition"/>
    <w:basedOn w:val="Normal"/>
  </w:style>
  <w:style w:styleId="Caption" w:type="paragraph">
    <w:name w:val="caption"/>
    <w:basedOn w:val="Normal"/>
    <w:link w:val="CaptionChar"/>
    <w:pPr>
      <w:spacing w:after="120"/>
    </w:pPr>
    <w:rPr>
      <w:i/>
    </w:rPr>
  </w:style>
  <w:style w:customStyle="1" w:styleId="TableCaption" w:type="paragraph">
    <w:name w:val="Table Caption"/>
    <w:basedOn w:val="Caption"/>
    <w:pPr>
      <w:keepNext/>
    </w:pPr>
  </w:style>
  <w:style w:customStyle="1" w:styleId="ImageCaption" w:type="paragraph">
    <w:name w:val="Image Caption"/>
    <w:basedOn w:val="Caption"/>
  </w:style>
  <w:style w:customStyle="1" w:styleId="Figure" w:type="paragraph">
    <w:name w:val="Figure"/>
    <w:basedOn w:val="Normal"/>
  </w:style>
  <w:style w:customStyle="1" w:styleId="FigurewithCaption" w:type="paragraph">
    <w:name w:val="Figure with Caption"/>
    <w:basedOn w:val="Figure"/>
    <w:pPr>
      <w:keepNext/>
    </w:pPr>
  </w:style>
  <w:style w:customStyle="1" w:styleId="CaptionChar" w:type="character">
    <w:name w:val="Caption Char"/>
    <w:basedOn w:val="DefaultParagraphFont"/>
    <w:link w:val="Caption"/>
  </w:style>
  <w:style w:customStyle="1" w:styleId="VerbatimChar" w:type="character">
    <w:name w:val="Verbatim Char"/>
    <w:basedOn w:val="CaptionChar"/>
    <w:link w:val="SourceCode"/>
    <w:rPr>
      <w:rFonts w:ascii="Consolas" w:hAnsi="Consolas"/>
      <w:sz w:val="22"/>
    </w:rPr>
  </w:style>
  <w:style w:styleId="FootnoteReference" w:type="character">
    <w:name w:val="footnote reference"/>
    <w:basedOn w:val="CaptionChar"/>
    <w:rPr>
      <w:vertAlign w:val="superscript"/>
    </w:rPr>
  </w:style>
  <w:style w:styleId="Hyperlink" w:type="character">
    <w:name w:val="Hyperlink"/>
    <w:basedOn w:val="CaptionChar"/>
    <w:rPr>
      <w:color w:themeColor="accent1" w:val="4F81BD"/>
    </w:rPr>
  </w:style>
  <w:style w:styleId="TOCHeading" w:type="paragraph">
    <w:name w:val="TOC Heading"/>
    <w:basedOn w:val="Heading1"/>
    <w:next w:val="BodyText"/>
    <w:uiPriority w:val="39"/>
    <w:unhideWhenUsed/>
    <w:qFormat/>
    <w:pPr>
      <w:spacing w:before="240" w:line="259" w:lineRule="auto"/>
      <w:outlineLvl w:val="9"/>
    </w:pPr>
    <w:rPr>
      <w:b w:val="0"/>
      <w:bCs w:val="0"/>
      <w:color w:themeColor="accent1" w:themeShade="BF" w:val="365F91"/>
    </w:rPr>
  </w:style>
  <w:style w:customStyle="1" w:styleId="SourceCode" w:type="paragraph">
    <w:name w:val="Source Code"/>
    <w:basedOn w:val="Normal"/>
    <w:link w:val="VerbatimChar"/>
    <w:pPr>
      <w:wordWrap w:val="0"/>
    </w:pPr>
  </w:style>
  <w:style w:customStyle="1" w:styleId="KeywordTok" w:type="character">
    <w:name w:val="KeywordTok"/>
    <w:basedOn w:val="VerbatimChar"/>
    <w:rPr>
      <w:rFonts w:ascii="Consolas" w:hAnsi="Consolas"/>
      <w:b/>
      <w:color w:val="007020"/>
      <w:sz w:val="22"/>
    </w:rPr>
  </w:style>
  <w:style w:customStyle="1" w:styleId="DataTypeTok" w:type="character">
    <w:name w:val="DataTypeTok"/>
    <w:basedOn w:val="VerbatimChar"/>
    <w:rPr>
      <w:rFonts w:ascii="Consolas" w:hAnsi="Consolas"/>
      <w:color w:val="902000"/>
      <w:sz w:val="22"/>
    </w:rPr>
  </w:style>
  <w:style w:customStyle="1" w:styleId="DecValTok" w:type="character">
    <w:name w:val="DecValTok"/>
    <w:basedOn w:val="VerbatimChar"/>
    <w:rPr>
      <w:rFonts w:ascii="Consolas" w:hAnsi="Consolas"/>
      <w:color w:val="40A070"/>
      <w:sz w:val="22"/>
    </w:rPr>
  </w:style>
  <w:style w:customStyle="1" w:styleId="BaseNTok" w:type="character">
    <w:name w:val="BaseNTok"/>
    <w:basedOn w:val="VerbatimChar"/>
    <w:rPr>
      <w:rFonts w:ascii="Consolas" w:hAnsi="Consolas"/>
      <w:color w:val="40A070"/>
      <w:sz w:val="22"/>
    </w:rPr>
  </w:style>
  <w:style w:customStyle="1" w:styleId="FloatTok" w:type="character">
    <w:name w:val="FloatTok"/>
    <w:basedOn w:val="VerbatimChar"/>
    <w:rPr>
      <w:rFonts w:ascii="Consolas" w:hAnsi="Consolas"/>
      <w:color w:val="40A070"/>
      <w:sz w:val="22"/>
    </w:rPr>
  </w:style>
  <w:style w:customStyle="1" w:styleId="ConstantTok" w:type="character">
    <w:name w:val="ConstantTok"/>
    <w:basedOn w:val="VerbatimChar"/>
    <w:rPr>
      <w:rFonts w:ascii="Consolas" w:hAnsi="Consolas"/>
      <w:color w:val="880000"/>
      <w:sz w:val="22"/>
    </w:rPr>
  </w:style>
  <w:style w:customStyle="1" w:styleId="CharTok" w:type="character">
    <w:name w:val="CharTok"/>
    <w:basedOn w:val="VerbatimChar"/>
    <w:rPr>
      <w:rFonts w:ascii="Consolas" w:hAnsi="Consolas"/>
      <w:color w:val="4070A0"/>
      <w:sz w:val="22"/>
    </w:rPr>
  </w:style>
  <w:style w:customStyle="1" w:styleId="SpecialCharTok" w:type="character">
    <w:name w:val="SpecialCharTok"/>
    <w:basedOn w:val="VerbatimChar"/>
    <w:rPr>
      <w:rFonts w:ascii="Consolas" w:hAnsi="Consolas"/>
      <w:color w:val="4070A0"/>
      <w:sz w:val="22"/>
    </w:rPr>
  </w:style>
  <w:style w:customStyle="1" w:styleId="StringTok" w:type="character">
    <w:name w:val="StringTok"/>
    <w:basedOn w:val="VerbatimChar"/>
    <w:rPr>
      <w:rFonts w:ascii="Consolas" w:hAnsi="Consolas"/>
      <w:color w:val="4070A0"/>
      <w:sz w:val="22"/>
    </w:rPr>
  </w:style>
  <w:style w:customStyle="1" w:styleId="VerbatimStringTok" w:type="character">
    <w:name w:val="VerbatimStringTok"/>
    <w:basedOn w:val="VerbatimChar"/>
    <w:rPr>
      <w:rFonts w:ascii="Consolas" w:hAnsi="Consolas"/>
      <w:color w:val="4070A0"/>
      <w:sz w:val="22"/>
    </w:rPr>
  </w:style>
  <w:style w:customStyle="1" w:styleId="SpecialStringTok" w:type="character">
    <w:name w:val="SpecialStringTok"/>
    <w:basedOn w:val="VerbatimChar"/>
    <w:rPr>
      <w:rFonts w:ascii="Consolas" w:hAnsi="Consolas"/>
      <w:color w:val="BB6688"/>
      <w:sz w:val="22"/>
    </w:rPr>
  </w:style>
  <w:style w:customStyle="1" w:styleId="ImportTok" w:type="character">
    <w:name w:val="ImportTok"/>
    <w:basedOn w:val="VerbatimChar"/>
    <w:rPr>
      <w:rFonts w:ascii="Consolas" w:hAnsi="Consolas"/>
      <w:sz w:val="22"/>
    </w:rPr>
  </w:style>
  <w:style w:customStyle="1" w:styleId="CommentTok" w:type="character">
    <w:name w:val="CommentTok"/>
    <w:basedOn w:val="VerbatimChar"/>
    <w:rPr>
      <w:rFonts w:ascii="Consolas" w:hAnsi="Consolas"/>
      <w:i/>
      <w:color w:val="60A0B0"/>
      <w:sz w:val="22"/>
    </w:rPr>
  </w:style>
  <w:style w:customStyle="1" w:styleId="DocumentationTok" w:type="character">
    <w:name w:val="DocumentationTok"/>
    <w:basedOn w:val="VerbatimChar"/>
    <w:rPr>
      <w:rFonts w:ascii="Consolas" w:hAnsi="Consolas"/>
      <w:i/>
      <w:color w:val="BA2121"/>
      <w:sz w:val="22"/>
    </w:rPr>
  </w:style>
  <w:style w:customStyle="1" w:styleId="AnnotationTok" w:type="character">
    <w:name w:val="AnnotationTok"/>
    <w:basedOn w:val="VerbatimChar"/>
    <w:rPr>
      <w:rFonts w:ascii="Consolas" w:hAnsi="Consolas"/>
      <w:b/>
      <w:i/>
      <w:color w:val="60A0B0"/>
      <w:sz w:val="22"/>
    </w:rPr>
  </w:style>
  <w:style w:customStyle="1" w:styleId="CommentVarTok" w:type="character">
    <w:name w:val="CommentVarTok"/>
    <w:basedOn w:val="VerbatimChar"/>
    <w:rPr>
      <w:rFonts w:ascii="Consolas" w:hAnsi="Consolas"/>
      <w:b/>
      <w:i/>
      <w:color w:val="60A0B0"/>
      <w:sz w:val="22"/>
    </w:rPr>
  </w:style>
  <w:style w:customStyle="1" w:styleId="OtherTok" w:type="character">
    <w:name w:val="OtherTok"/>
    <w:basedOn w:val="VerbatimChar"/>
    <w:rPr>
      <w:rFonts w:ascii="Consolas" w:hAnsi="Consolas"/>
      <w:color w:val="007020"/>
      <w:sz w:val="22"/>
    </w:rPr>
  </w:style>
  <w:style w:customStyle="1" w:styleId="FunctionTok" w:type="character">
    <w:name w:val="FunctionTok"/>
    <w:basedOn w:val="VerbatimChar"/>
    <w:rPr>
      <w:rFonts w:ascii="Consolas" w:hAnsi="Consolas"/>
      <w:color w:val="06287E"/>
      <w:sz w:val="22"/>
    </w:rPr>
  </w:style>
  <w:style w:customStyle="1" w:styleId="VariableTok" w:type="character">
    <w:name w:val="VariableTok"/>
    <w:basedOn w:val="VerbatimChar"/>
    <w:rPr>
      <w:rFonts w:ascii="Consolas" w:hAnsi="Consolas"/>
      <w:color w:val="19177C"/>
      <w:sz w:val="22"/>
    </w:rPr>
  </w:style>
  <w:style w:customStyle="1" w:styleId="ControlFlowTok" w:type="character">
    <w:name w:val="ControlFlowTok"/>
    <w:basedOn w:val="VerbatimChar"/>
    <w:rPr>
      <w:rFonts w:ascii="Consolas" w:hAnsi="Consolas"/>
      <w:b/>
      <w:color w:val="007020"/>
      <w:sz w:val="22"/>
    </w:rPr>
  </w:style>
  <w:style w:customStyle="1" w:styleId="OperatorTok" w:type="character">
    <w:name w:val="OperatorTok"/>
    <w:basedOn w:val="VerbatimChar"/>
    <w:rPr>
      <w:rFonts w:ascii="Consolas" w:hAnsi="Consolas"/>
      <w:color w:val="666666"/>
      <w:sz w:val="22"/>
    </w:rPr>
  </w:style>
  <w:style w:customStyle="1" w:styleId="BuiltInTok" w:type="character">
    <w:name w:val="BuiltInTok"/>
    <w:basedOn w:val="VerbatimChar"/>
    <w:rPr>
      <w:rFonts w:ascii="Consolas" w:hAnsi="Consolas"/>
      <w:sz w:val="22"/>
    </w:rPr>
  </w:style>
  <w:style w:customStyle="1" w:styleId="ExtensionTok" w:type="character">
    <w:name w:val="ExtensionTok"/>
    <w:basedOn w:val="VerbatimChar"/>
    <w:rPr>
      <w:rFonts w:ascii="Consolas" w:hAnsi="Consolas"/>
      <w:sz w:val="22"/>
    </w:rPr>
  </w:style>
  <w:style w:customStyle="1" w:styleId="PreprocessorTok" w:type="character">
    <w:name w:val="PreprocessorTok"/>
    <w:basedOn w:val="VerbatimChar"/>
    <w:rPr>
      <w:rFonts w:ascii="Consolas" w:hAnsi="Consolas"/>
      <w:color w:val="BC7A00"/>
      <w:sz w:val="22"/>
    </w:rPr>
  </w:style>
  <w:style w:customStyle="1" w:styleId="AttributeTok" w:type="character">
    <w:name w:val="AttributeTok"/>
    <w:basedOn w:val="VerbatimChar"/>
    <w:rPr>
      <w:rFonts w:ascii="Consolas" w:hAnsi="Consolas"/>
      <w:color w:val="7D9029"/>
      <w:sz w:val="22"/>
    </w:rPr>
  </w:style>
  <w:style w:customStyle="1" w:styleId="RegionMarkerTok" w:type="character">
    <w:name w:val="RegionMarkerTok"/>
    <w:basedOn w:val="VerbatimChar"/>
    <w:rPr>
      <w:rFonts w:ascii="Consolas" w:hAnsi="Consolas"/>
      <w:sz w:val="22"/>
    </w:rPr>
  </w:style>
  <w:style w:customStyle="1" w:styleId="InformationTok" w:type="character">
    <w:name w:val="InformationTok"/>
    <w:basedOn w:val="VerbatimChar"/>
    <w:rPr>
      <w:rFonts w:ascii="Consolas" w:hAnsi="Consolas"/>
      <w:b/>
      <w:i/>
      <w:color w:val="60A0B0"/>
      <w:sz w:val="22"/>
    </w:rPr>
  </w:style>
  <w:style w:customStyle="1" w:styleId="WarningTok" w:type="character">
    <w:name w:val="WarningTok"/>
    <w:basedOn w:val="VerbatimChar"/>
    <w:rPr>
      <w:rFonts w:ascii="Consolas" w:hAnsi="Consolas"/>
      <w:b/>
      <w:i/>
      <w:color w:val="60A0B0"/>
      <w:sz w:val="22"/>
    </w:rPr>
  </w:style>
  <w:style w:customStyle="1" w:styleId="AlertTok" w:type="character">
    <w:name w:val="AlertTok"/>
    <w:basedOn w:val="VerbatimChar"/>
    <w:rPr>
      <w:rFonts w:ascii="Consolas" w:hAnsi="Consolas"/>
      <w:b/>
      <w:color w:val="FF0000"/>
      <w:sz w:val="22"/>
    </w:rPr>
  </w:style>
  <w:style w:customStyle="1" w:styleId="ErrorTok" w:type="character">
    <w:name w:val="ErrorTok"/>
    <w:basedOn w:val="VerbatimChar"/>
    <w:rPr>
      <w:rFonts w:ascii="Consolas" w:hAnsi="Consolas"/>
      <w:b/>
      <w:color w:val="FF0000"/>
      <w:sz w:val="22"/>
    </w:rPr>
  </w:style>
  <w:style w:customStyle="1" w:styleId="NormalTok" w:type="character">
    <w:name w:val="NormalTok"/>
    <w:basedOn w:val="VerbatimChar"/>
    <w:rPr>
      <w:rFonts w:ascii="Consolas" w:hAnsi="Consolas"/>
      <w:sz w:val="22"/>
    </w:rPr>
  </w:style>
  <w:style w:styleId="Header" w:type="paragraph">
    <w:name w:val="header"/>
    <w:basedOn w:val="Normal"/>
    <w:link w:val="Head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HeaderChar" w:type="character">
    <w:name w:val="Header Char"/>
    <w:basedOn w:val="DefaultParagraphFont"/>
    <w:link w:val="Header"/>
    <w:rsid w:val="009E40FE"/>
  </w:style>
  <w:style w:styleId="Footer" w:type="paragraph">
    <w:name w:val="footer"/>
    <w:basedOn w:val="Normal"/>
    <w:link w:val="FooterChar"/>
    <w:unhideWhenUsed/>
    <w:rsid w:val="009E40FE"/>
    <w:pPr>
      <w:tabs>
        <w:tab w:pos="4680" w:val="center"/>
        <w:tab w:pos="9360" w:val="right"/>
      </w:tabs>
      <w:spacing w:after="0"/>
    </w:pPr>
  </w:style>
  <w:style w:customStyle="1" w:styleId="FooterChar" w:type="character">
    <w:name w:val="Footer Char"/>
    <w:basedOn w:val="DefaultParagraphFont"/>
    <w:link w:val="Footer"/>
    <w:rsid w:val="009E40FE"/>
  </w:style>
  <w:style w:styleId="PageNumber" w:type="character">
    <w:name w:val="page number"/>
    <w:basedOn w:val="DefaultParagraphFont"/>
    <w:semiHidden/>
    <w:unhideWhenUsed/>
    <w:rsid w:val="004334B2"/>
  </w:style>
  <w:style w:styleId="FollowedHyperlink" w:type="character">
    <w:name w:val="FollowedHyperlink"/>
    <w:basedOn w:val="DefaultParagraphFont"/>
    <w:semiHidden/>
    <w:unhideWhenUsed/>
    <w:rsid w:val="0007094A"/>
    <w:rPr>
      <w:color w:themeColor="followedHyperlink" w:val="800080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allowPNG/>
  <w:doNotSaveAsSingleFile/>
</w:webSettings>
</file>

<file path=word/_rels/document.xml.rels><?xml version="1.0" encoding="UTF-8"?><Relationships xmlns="http://schemas.openxmlformats.org/package/2006/relationships"><Relationship Type="http://schemas.openxmlformats.org/officeDocument/2006/relationships/numbering" Id="rId1" Target="numbering.xml" /><Relationship Type="http://schemas.openxmlformats.org/officeDocument/2006/relationships/styles" Id="rId2" Target="styles.xml" /><Relationship Type="http://schemas.openxmlformats.org/officeDocument/2006/relationships/settings" Id="rId3" Target="settings.xml" /><Relationship Type="http://schemas.openxmlformats.org/officeDocument/2006/relationships/webSettings" Id="rId4" Target="webSettings.xml" /><Relationship Type="http://schemas.openxmlformats.org/officeDocument/2006/relationships/fontTable" Id="rId5" Target="fontTable.xml" /><Relationship Type="http://schemas.openxmlformats.org/officeDocument/2006/relationships/theme" Id="rId6" Target="theme/theme1.xml" /><Relationship Type="http://schemas.openxmlformats.org/officeDocument/2006/relationships/footnotes" Id="rId7" Target="footnotes.xml" /><Relationship Type="http://schemas.openxmlformats.org/officeDocument/2006/relationships/comments" Id="rId8" Target="comments.xml" /><Relationship Id="rId9" Target="header3.xml" Type="http://schemas.openxmlformats.org/officeDocument/2006/relationships/header" /><Relationship Id="rId10" Target="header1.xml" Type="http://schemas.openxmlformats.org/officeDocument/2006/relationships/header" /><Relationship Id="rId11" Target="header2.xml" Type="http://schemas.openxmlformats.org/officeDocument/2006/relationships/header" /><Relationship Id="rId12" Target="footer2.xml" Type="http://schemas.openxmlformats.org/officeDocument/2006/relationships/footer" /><Relationship Id="rId13" Target="footer3.xml" Type="http://schemas.openxmlformats.org/officeDocument/2006/relationships/footer" /><Relationship Id="rId14" Target="footer1.xml" Type="http://schemas.openxmlformats.org/officeDocument/2006/relationships/footer" /><Relationship Type="http://schemas.openxmlformats.org/officeDocument/2006/relationships/image" Id="rId123" Target="media/rId123.png" /><Relationship Type="http://schemas.openxmlformats.org/officeDocument/2006/relationships/image" Id="rId21" Target="media/rId21.png" /><Relationship Type="http://schemas.openxmlformats.org/officeDocument/2006/relationships/image" Id="rId24" Target="media/rId24.png" /><Relationship Type="http://schemas.openxmlformats.org/officeDocument/2006/relationships/image" Id="rId27" Target="media/rId27.png" /><Relationship Type="http://schemas.openxmlformats.org/officeDocument/2006/relationships/image" Id="rId32" Target="media/rId32.png" /><Relationship Type="http://schemas.openxmlformats.org/officeDocument/2006/relationships/image" Id="rId35" Target="media/rId35.png" /><Relationship Type="http://schemas.openxmlformats.org/officeDocument/2006/relationships/image" Id="rId38" Target="media/rId38.png" /><Relationship Type="http://schemas.openxmlformats.org/officeDocument/2006/relationships/image" Id="rId41" Target="media/rId41.png" /><Relationship Type="http://schemas.openxmlformats.org/officeDocument/2006/relationships/image" Id="rId44" Target="media/rId44.png" /><Relationship Type="http://schemas.openxmlformats.org/officeDocument/2006/relationships/image" Id="rId47" Target="media/rId47.png" /><Relationship Type="http://schemas.openxmlformats.org/officeDocument/2006/relationships/image" Id="rId51" Target="media/rId51.png" /><Relationship Type="http://schemas.openxmlformats.org/officeDocument/2006/relationships/image" Id="rId56" Target="media/rId56.png" /><Relationship Type="http://schemas.openxmlformats.org/officeDocument/2006/relationships/image" Id="rId59" Target="media/rId59.png" /><Relationship Type="http://schemas.openxmlformats.org/officeDocument/2006/relationships/image" Id="rId62" Target="media/rId62.png" /><Relationship Type="http://schemas.openxmlformats.org/officeDocument/2006/relationships/image" Id="rId65" Target="media/rId65.png" /><Relationship Type="http://schemas.openxmlformats.org/officeDocument/2006/relationships/image" Id="rId68" Target="media/rId68.png" /><Relationship Type="http://schemas.openxmlformats.org/officeDocument/2006/relationships/image" Id="rId71" Target="media/rId71.png" /><Relationship Type="http://schemas.openxmlformats.org/officeDocument/2006/relationships/image" Id="rId74" Target="media/rId74.png" /><Relationship Type="http://schemas.openxmlformats.org/officeDocument/2006/relationships/image" Id="rId77" Target="media/rId77.png" /><Relationship Type="http://schemas.openxmlformats.org/officeDocument/2006/relationships/image" Id="rId80" Target="media/rId80.png" /><Relationship Type="http://schemas.openxmlformats.org/officeDocument/2006/relationships/image" Id="rId83" Target="media/rId83.png" /><Relationship Type="http://schemas.openxmlformats.org/officeDocument/2006/relationships/image" Id="rId86" Target="media/rId86.png" /><Relationship Type="http://schemas.openxmlformats.org/officeDocument/2006/relationships/image" Id="rId89" Target="media/rId89.png" /><Relationship Type="http://schemas.openxmlformats.org/officeDocument/2006/relationships/image" Id="rId92" Target="media/rId92.png" /><Relationship Type="http://schemas.openxmlformats.org/officeDocument/2006/relationships/image" Id="rId96" Target="media/rId96.png" /><Relationship Type="http://schemas.openxmlformats.org/officeDocument/2006/relationships/image" Id="rId101" Target="media/rId101.png" /><Relationship Type="http://schemas.openxmlformats.org/officeDocument/2006/relationships/image" Id="rId104" Target="media/rId104.png" /><Relationship Type="http://schemas.openxmlformats.org/officeDocument/2006/relationships/image" Id="rId107" Target="media/rId107.png" /><Relationship Type="http://schemas.openxmlformats.org/officeDocument/2006/relationships/image" Id="rId110" Target="media/rId110.png" /><Relationship Type="http://schemas.openxmlformats.org/officeDocument/2006/relationships/image" Id="rId114" Target="media/rId114.png" /><Relationship Type="http://schemas.openxmlformats.org/officeDocument/2006/relationships/image" Id="rId117" Target="media/rId117.png" /><Relationship Type="http://schemas.openxmlformats.org/officeDocument/2006/relationships/image" Id="rId120" Target="media/rId120.png" /></Relationships>
</file>

<file path=word/_rels/footnotes.xml.rels><?xml version="1.0" encoding="UTF-8"?><Relationships xmlns="http://schemas.openxmlformats.org/package/2006/relationships" /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12</TotalTime>
  <Pages>1</Pages>
  <Words>1</Words>
  <Characters>11</Characters>
  <Application>Microsoft Macintosh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LinksUpToDate>false</LinksUpToDate>
  <CharactersWithSpaces>11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/>
  <cp:keywords/>
  <dcterms:created xsi:type="dcterms:W3CDTF">2022-12-14T22:33:57Z</dcterms:created>
  <dcterms:modified xsi:type="dcterms:W3CDTF">2022-12-14T22:33:57Z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srf-param">
    <vt:lpwstr>authenticity_token</vt:lpwstr>
  </property>
  <property fmtid="{D5CDD505-2E9C-101B-9397-08002B2CF9AE}" pid="3" name="csrf-token">
    <vt:lpwstr>ZwHxGO960aM4cGYs+UncBREB0GrBLKPXkiQwmdKmsG9DBbRBg/Ip/v2UxTKoLfBtKOmp7NWm/swXrtXppqmzMg==</vt:lpwstr>
  </property>
</Properties>
</file>