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32.svg" ContentType="image/svg+xml;base64"/>
  <Override PartName="/word/media/rId28.svg" ContentType="image/svg+xml;base64"/>
  <Override PartName="/word/media/rId39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9" w:name="X9027518eb7e5df34afc51b98a54ee3d9580e3c8"/>
    <w:p>
      <w:pPr>
        <w:pStyle w:val="Heading1"/>
      </w:pPr>
      <w:r>
        <w:t xml:space="preserve">Lesson 6: Algoritmo estándar: Números de varios dígitos, componiendo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5.NBT.B.5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Use the standard algorithm to multiply up to three-digit numbers and two-digit numbers, including composing new units.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Multipliquemos usando el algoritmo estándar y compongamos nuevas unidades en base diez.</w:t>
      </w:r>
      <w:r>
        <w:br/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understand and apply the standard algorithm for multiplication when multiplying two- and three-digit numbers with composition of new units.</w:t>
      </w:r>
    </w:p>
    <w:p>
      <w:pPr>
        <w:pStyle w:val="BodyText"/>
      </w:pPr>
      <w:r>
        <w:t xml:space="preserve">In previous lessons, students learned to use the standard algorithm for multiplication with up to five-digit numbers and one-digit numbers when a new unit is composed. They also multiplied three-digit and two-digit numbers without composing a new unit. In this lesson, students combine these two skills. They use the standard algorithm for multiplication of a three-digit and a two-digit number and record the composition of new units. 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Number Talk (Warm-up)</w:t>
      </w:r>
    </w:p>
    <w:bookmarkEnd w:id="36"/>
    <w:bookmarkStart w:id="37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7"/>
    <w:bookmarkStart w:id="38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As students worked in their small groups today, whose ideas were heard, valued, and accepted? How can you adjust the group structure tomorrow to ensure each student’s ideas are a part of the collective learning?</w:t>
      </w:r>
    </w:p>
    <w:p>
      <w:r>
        <w:pict>
          <v:rect style="width:0;height:1.5pt" o:hralign="center" o:hrstd="t" o:hr="t"/>
        </w:pict>
      </w:r>
    </w:p>
    <w:bookmarkEnd w:id="38"/>
    <w:bookmarkStart w:id="42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1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Usa el algoritmo estándar</w:t>
      </w:r>
    </w:p>
    <w:bookmarkEnd w:id="42"/>
    <w:bookmarkStart w:id="43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5.NBT.B.5</w:t>
            </w:r>
          </w:p>
        </w:tc>
      </w:tr>
    </w:tbl>
    <w:bookmarkEnd w:id="43"/>
    <w:bookmarkStart w:id="44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Usa el algoritmo estándar para encontrar el producto </w:t>
      </w:r>
      <m:oMath>
        <m:r>
          <m:t>251</m:t>
        </m:r>
        <m:r>
          <m:rPr>
            <m:sty m:val="p"/>
          </m:rPr>
          <m:t>×</m:t>
        </m:r>
        <m:r>
          <m:t>34</m:t>
        </m:r>
      </m:oMath>
      <w:r>
        <w:t xml:space="preserve">.</w:t>
      </w:r>
    </w:p>
    <w:bookmarkEnd w:id="44"/>
    <w:bookmarkStart w:id="48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8,534</w:t>
      </w:r>
    </w:p>
    <w:p>
      <w:pPr>
        <w:pStyle w:val="BodyText"/>
      </w:pPr>
      <w:r>
        <w:drawing>
          <wp:inline>
            <wp:extent cx="1485900" cy="1294091"/>
            <wp:effectExtent b="0" l="0" r="0" t="0"/>
            <wp:docPr descr="multiplication algorithm" title="" id="46" name="Picture"/>
            <a:graphic>
              <a:graphicData uri="http://schemas.openxmlformats.org/drawingml/2006/picture">
                <pic:pic>
                  <pic:nvPicPr>
                    <pic:cNvPr descr="/app/tmp/embedder-1671065812.4074857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94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39" Target="media/rId39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2022-12-15T00:56:53Z</dcterms:created>
  <dcterms:modified xsi:type="dcterms:W3CDTF">2022-12-15T00:56:53Z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4pLmuHCKQpxgEkrnAJc0Avx/AExQr3l/PjoR1NKJqPTGlqPhHAK6waX26flR8xhqxZd5ykQlJGS7sPSkpoarqQ==</vt:lpwstr>
  </property>
</Properties>
</file>