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3-sumemos-y-restemos-hasta-20"/>
    <w:p>
      <w:pPr>
        <w:pStyle w:val="Heading1"/>
      </w:pPr>
      <w:r>
        <w:t xml:space="preserve">Lesson 3: Sumemos y restemos hasta 20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hasta 20.</w:t>
      </w:r>
    </w:p>
    <w:bookmarkEnd w:id="25"/>
    <w:bookmarkStart w:id="26" w:name="lesson-purpose"/>
    <w:p>
      <w:pPr>
        <w:pStyle w:val="Heading3"/>
      </w:pPr>
      <w:r>
        <w:t xml:space="preserve">Lesson Purpose</w:t>
      </w:r>
    </w:p>
    <w:p>
      <w:pPr>
        <w:pStyle w:val="FirstParagraph"/>
      </w:pPr>
      <w:r>
        <w:t xml:space="preserve">The purpose of this lesson is for students to add and subtract within 20.</w:t>
      </w:r>
    </w:p>
    <w:p>
      <w:pPr>
        <w:pStyle w:val="BodyText"/>
      </w:pPr>
      <w:r>
        <w:t xml:space="preserve">In previous lessons, students practiced adding and subtracting within 10. In this lesson, students use the methods that make the most sense to them to add and subtract within 20. The lesson activities encourage students to use methods such as using known facts, making 10 to add, decomposing a number to lead to a 10 to subtract, and using the relationship between addition and subtraction. This lesson helps students practice adding and subtracting with 20 and apply their fluency within 10 in preparation for their work with addition and subtraction in grade 2.   </w:t>
      </w:r>
    </w:p>
    <w:p>
      <w:pPr>
        <w:pStyle w:val="BodyText"/>
      </w:pPr>
      <w:r>
        <w:t xml:space="preserve">If students need additional support with the concepts in this lesson, refer back to Unit 3, Sections C and D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MLR7 Compare and Connect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Number cards 0–10: Activity 2</w:t>
      </w:r>
    </w:p>
    <w:p>
      <w:pPr>
        <w:numPr>
          <w:ilvl w:val="0"/>
          <w:numId w:val="1005"/>
        </w:numPr>
        <w:pStyle w:val="Compact"/>
      </w:pPr>
      <w:r>
        <w:t xml:space="preserve">Tools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your experience with the Number Talks in the curriculum. What moves or questions have improved the learning for each of your students during this routine? What improvements would you make next year to help all students develop fluency throughout the year?</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8,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Add fluently within 10.</w:t>
      </w:r>
    </w:p>
    <w:p>
      <w:pPr>
        <w:numPr>
          <w:ilvl w:val="0"/>
          <w:numId w:val="1006"/>
        </w:numPr>
        <w:pStyle w:val="Compact"/>
      </w:pPr>
      <w:r>
        <w:t xml:space="preserve">Subtract fluently within 10.</w:t>
      </w:r>
    </w:p>
    <w:p>
      <w:pPr>
        <w:numPr>
          <w:ilvl w:val="0"/>
          <w:numId w:val="1006"/>
        </w:numPr>
        <w:pStyle w:val="Compact"/>
      </w:pPr>
      <w:r>
        <w:t xml:space="preserve">Use the relationship between addition and subtraction.</w:t>
      </w:r>
    </w:p>
    <w:p>
      <w:pPr>
        <w:numPr>
          <w:ilvl w:val="0"/>
          <w:numId w:val="1006"/>
        </w:numPr>
        <w:pStyle w:val="Compact"/>
      </w:pPr>
      <w:r>
        <w:t xml:space="preserve">Make 10 when adding or subtracting within 20.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2022-12-14T23:20:01Z</dcterms:created>
  <dcterms:modified xsi:type="dcterms:W3CDTF">2022-12-14T23:20:01Z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eKmKtnpkHh2uaGmkJdJdshRM03J/hrJSXvMoPeF9Uh5crc/vFuzmQGuMyrp0tnHaLaSq9GsM70nbec1NlXJRQw==</vt:lpwstr>
  </property>
</Properties>
</file>