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how-many-solutions"/>
    <w:p>
      <w:pPr>
        <w:pStyle w:val="Heading2"/>
      </w:pPr>
      <w:r>
        <w:t xml:space="preserve">Unit 4 Lesson 8: How Many Solutions?</w:t>
      </w:r>
    </w:p>
    <w:bookmarkEnd w:id="20"/>
    <w:bookmarkStart w:id="22" w:name="matching-solutions-warm-up"/>
    <w:p>
      <w:pPr>
        <w:pStyle w:val="Heading3"/>
      </w:pPr>
      <w:r>
        <w:t xml:space="preserve">1 Matching Solutions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unfinished equation</w:t>
      </w:r>
      <w:r>
        <w:t xml:space="preserve"> 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 </m:t>
        </m:r>
        <m:limLow>
          <m:e>
            <m:r>
              <m:t>  </m:t>
            </m:r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Match the following expressions with the number of solutions the equation would have with that expression on the right hand side.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one solution</w:t>
      </w:r>
    </w:p>
    <w:p>
      <w:pPr>
        <w:numPr>
          <w:ilvl w:val="0"/>
          <w:numId w:val="1002"/>
        </w:numPr>
        <w:pStyle w:val="Compact"/>
      </w:pPr>
      <w:r>
        <w:t xml:space="preserve">no solutions</w:t>
      </w:r>
    </w:p>
    <w:p>
      <w:pPr>
        <w:numPr>
          <w:ilvl w:val="0"/>
          <w:numId w:val="1002"/>
        </w:numPr>
        <w:pStyle w:val="Compact"/>
      </w:pPr>
      <w:r>
        <w:t xml:space="preserve">all solutions</w:t>
      </w:r>
    </w:p>
    <w:bookmarkEnd w:id="21"/>
    <w:bookmarkEnd w:id="22"/>
    <w:bookmarkStart w:id="24" w:name="thinking-about-solutions-some-more"/>
    <w:p>
      <w:pPr>
        <w:pStyle w:val="Heading3"/>
      </w:pPr>
      <w:r>
        <w:t xml:space="preserve">2 Thinking About Solutions Some More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</w:t>
      </w:r>
    </w:p>
    <w:p>
      <w:pPr>
        <w:numPr>
          <w:ilvl w:val="0"/>
          <w:numId w:val="1003"/>
        </w:numPr>
        <w:pStyle w:val="Compact"/>
      </w:pPr>
      <w:r>
        <w:t xml:space="preserve">With your partner, solve each equation.</w:t>
      </w:r>
    </w:p>
    <w:p>
      <w:pPr>
        <w:numPr>
          <w:ilvl w:val="0"/>
          <w:numId w:val="1003"/>
        </w:numPr>
        <w:pStyle w:val="Compact"/>
      </w:pPr>
      <w:r>
        <w:t xml:space="preserve">Then, sort them into categories.</w:t>
      </w:r>
    </w:p>
    <w:p>
      <w:pPr>
        <w:numPr>
          <w:ilvl w:val="0"/>
          <w:numId w:val="1003"/>
        </w:numPr>
        <w:pStyle w:val="Compact"/>
      </w:pPr>
      <w:r>
        <w:t xml:space="preserve">Describe the defining characteristics of those categories and be prepared to share your reasoning with the class.</w:t>
      </w:r>
    </w:p>
    <w:bookmarkEnd w:id="23"/>
    <w:bookmarkEnd w:id="24"/>
    <w:bookmarkStart w:id="29" w:name="make-use-of-structure-optional"/>
    <w:p>
      <w:pPr>
        <w:pStyle w:val="Heading3"/>
      </w:pPr>
      <w:r>
        <w:t xml:space="preserve">3 Make Use of Structure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determine whether it has no solutions, exactly one solution, or is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(and has infinitely many solutions). If an equation has one solution, solve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statement true.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8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you notice about equations with one solution? How is this different from equations with no solutions and equations that are true for every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2022-12-14T16:10:32Z</dcterms:created>
  <dcterms:modified xsi:type="dcterms:W3CDTF">2022-12-14T16:10:32Z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BruPHkA3fjUCdlmpNbds9e2D/VYeb2UlUkoZ44TGKfAiv8pHLL+GaMeS+rdk00Cd1GuE0ArlOD7XwPyT8MkqrQ==</vt:lpwstr>
  </property>
</Properties>
</file>