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estimation-exploration"/>
    <w:p>
      <w:pPr>
        <w:pStyle w:val="Heading1"/>
      </w:pPr>
      <w:r>
        <w:t xml:space="preserve">Lesson 15: Estimation Exploration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multiply multi-digit whole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an Estimation Exploration.</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multi-digit multiplication and the standard algorithm of multiplication to create an Estimation Exploration activity.</w:t>
      </w:r>
    </w:p>
    <w:p>
      <w:pPr>
        <w:pStyle w:val="BodyText"/>
      </w:pPr>
      <w:r>
        <w:t xml:space="preserve">This lesson offers teachers the opportunity to listen to ways in which students reason about multi-digit multiplication. After the warm-up, students create their own Estimation Exploration activity and then facilitate their Estimation Exploration with other students in the class. Students can draw pictures or find images to use for their Estimation Exploration from books or other sources as the teacher determines or use actual objects from around the classroom.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Colored pencils, crayons, or markers: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 in the classroom?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4"/>
    <w:bookmarkStart w:id="45" w:name="student-facing-task-statement"/>
    <w:p>
      <w:pPr>
        <w:pStyle w:val="Heading3"/>
      </w:pPr>
      <w:r>
        <w:t xml:space="preserve">Student-facing Task Statement</w:t>
      </w:r>
    </w:p>
    <w:p>
      <w:pPr>
        <w:pStyle w:val="FirstParagraph"/>
      </w:pPr>
      <w:r>
        <w:t xml:space="preserve">In math class, it’s important to listen to other people’s ideas. During class today, what is something you learned by listening carefully to someone?</w:t>
      </w:r>
    </w:p>
    <w:bookmarkEnd w:id="45"/>
    <w:bookmarkStart w:id="46" w:name="student-responses"/>
    <w:p>
      <w:pPr>
        <w:pStyle w:val="Heading3"/>
      </w:pPr>
      <w:r>
        <w:t xml:space="preserve">Student Responses</w:t>
      </w:r>
    </w:p>
    <w:p>
      <w:pPr>
        <w:pStyle w:val="FirstParagraph"/>
      </w:pPr>
      <w:r>
        <w:t xml:space="preserve">Sample response: I learned that thinking about other students’ ideas helps me clarify my own understanding. When we were writing possible responses, I learned about how other students might think differently about the problem than I did.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2022-12-14T14:41:05Z</dcterms:created>
  <dcterms:modified xsi:type="dcterms:W3CDTF">2022-12-14T14:41:05Z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2LEvlkG7TguxH3fQ9sL2U0lUQ/sEy49no0xLAdHNFGr8tWrPLTO2VnT71M6npto7cLw6fRBB0nwmxq5xpcIXNw==</vt:lpwstr>
  </property>
</Properties>
</file>