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2" w:name="Xd8a969251be5807e37e3618ef0a03e02846f1a9"/>
    <w:p>
      <w:pPr>
        <w:pStyle w:val="Heading1"/>
      </w:pPr>
      <w:r>
        <w:t xml:space="preserve">Lesson 12: Historias de seda para sari: Pulseras de la amistad</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1.NBT.B.3</w:t>
            </w:r>
          </w:p>
        </w:tc>
      </w:tr>
      <w:tr>
        <w:tc>
          <w:tcPr/>
          <w:p>
            <w:pPr>
              <w:pStyle w:val="Compact"/>
              <w:jc w:val="left"/>
            </w:pPr>
            <w:r>
              <w:t xml:space="preserve">Addressing</w:t>
            </w:r>
          </w:p>
        </w:tc>
        <w:tc>
          <w:tcPr/>
          <w:p>
            <w:pPr>
              <w:pStyle w:val="Compact"/>
              <w:jc w:val="left"/>
            </w:pPr>
            <w:r>
              <w:t xml:space="preserve">2.MD.B.5, 2.NBT.B.5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two-step story problems about length within 100.</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problemas-historia de dos pasos sobre longitud.</w:t>
      </w:r>
    </w:p>
    <w:bookmarkEnd w:id="25"/>
    <w:bookmarkStart w:id="26" w:name="lesson-purpose"/>
    <w:p>
      <w:pPr>
        <w:pStyle w:val="Heading3"/>
      </w:pPr>
      <w:r>
        <w:t xml:space="preserve">Lesson Purpose</w:t>
      </w:r>
    </w:p>
    <w:p>
      <w:pPr>
        <w:pStyle w:val="FirstParagraph"/>
      </w:pPr>
      <w:r>
        <w:t xml:space="preserve">The purpose of this lesson is for students to represent and solve one- and two-step story problems. Students use representations to make sense of problems, support their calculations, and explain their thinking.</w:t>
      </w:r>
    </w:p>
    <w:p>
      <w:pPr>
        <w:pStyle w:val="BodyText"/>
      </w:pPr>
      <w:r>
        <w:t xml:space="preserve">In previous lessons, students represented and solved one- and two-step story problems in a way that made sense to them. They have used tape diagrams to represent comparisons and part-part-whole relationships.</w:t>
      </w:r>
    </w:p>
    <w:p>
      <w:pPr>
        <w:pStyle w:val="BodyText"/>
      </w:pPr>
      <w:r>
        <w:t xml:space="preserve">Since students are familiar with centimeters and inches, the stories in this lesson include both. In the first activity, students hear the story read multiple times and make sense of the story without considering the question or necessary calculations. Then they work independently to solve, representing the story in whatever way is helpful to them. In the second activity, students work with a partner to read and interpret the stories and solve independently.</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2" w:name="instructional-routines"/>
    <w:p>
      <w:pPr>
        <w:pStyle w:val="Heading3"/>
      </w:pPr>
      <w:r>
        <w:t xml:space="preserve">Instructional Routines</w:t>
      </w:r>
    </w:p>
    <w:p>
      <w:pPr>
        <w:pStyle w:val="FirstParagraph"/>
      </w:pPr>
      <w:r>
        <w:t xml:space="preserve">MLR6 Three Reads (Activity 1), True or False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Reflect on how comfortable your students are asking questions of you and of each other. What can you do to encourage students to ask questions?</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Comparte cintas de seda para sari</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2.MD.B.5, 2.NBT.B.5</w:t>
            </w:r>
          </w:p>
        </w:tc>
      </w:tr>
    </w:tbl>
    <w:bookmarkEnd w:id="39"/>
    <w:bookmarkStart w:id="40" w:name="student-facing-task-statement"/>
    <w:p>
      <w:pPr>
        <w:pStyle w:val="Heading3"/>
      </w:pPr>
      <w:r>
        <w:t xml:space="preserve">Student-facing Task Statement</w:t>
      </w:r>
    </w:p>
    <w:p>
      <w:pPr>
        <w:numPr>
          <w:ilvl w:val="0"/>
          <w:numId w:val="1004"/>
        </w:numPr>
      </w:pPr>
      <w:r>
        <w:t xml:space="preserve">Resuelve. Muestra cómo pensaste. Si te ayuda, usa un diagrama.</w:t>
      </w:r>
    </w:p>
    <w:p>
      <w:pPr>
        <w:numPr>
          <w:ilvl w:val="1"/>
          <w:numId w:val="1005"/>
        </w:numPr>
      </w:pPr>
      <w:r>
        <w:t xml:space="preserve">Elena tenía 84 pulgadas de cinta. Ella le dio un pedazo a Mai.</w:t>
      </w:r>
      <w:r>
        <w:br/>
      </w:r>
      <w:r>
        <w:t xml:space="preserve">Ahora Elena tiene 48 pulgadas de cinta. ¿Cuánto medía la cinta que Elena le dio a Mai?</w:t>
      </w:r>
    </w:p>
    <w:p>
      <w:pPr>
        <w:numPr>
          <w:ilvl w:val="1"/>
          <w:numId w:val="1005"/>
        </w:numPr>
        <w:pStyle w:val="Compact"/>
      </w:pPr>
      <w:r>
        <w:t xml:space="preserve">Mai encontró en el recipiente otra cinta que medía 18 pulgadas de largo. Si cose sus dos cintas, ¿qué tan larga será la nueva cinta de Mai?</w:t>
      </w:r>
    </w:p>
    <w:bookmarkEnd w:id="40"/>
    <w:bookmarkStart w:id="41" w:name="student-responses"/>
    <w:p>
      <w:pPr>
        <w:pStyle w:val="Heading3"/>
      </w:pPr>
      <w:r>
        <w:t xml:space="preserve">Student Responses</w:t>
      </w:r>
    </w:p>
    <w:p>
      <w:pPr>
        <w:numPr>
          <w:ilvl w:val="0"/>
          <w:numId w:val="1006"/>
        </w:numPr>
        <w:pStyle w:val="Compact"/>
      </w:pPr>
    </w:p>
    <w:p>
      <w:pPr>
        <w:numPr>
          <w:ilvl w:val="1"/>
          <w:numId w:val="1007"/>
        </w:numPr>
        <w:pStyle w:val="Compact"/>
      </w:pPr>
      <w:r>
        <w:t xml:space="preserve">Mai’s piece is 36 inches long.</w:t>
      </w:r>
      <w:r>
        <w:t xml:space="preserve"> </w:t>
      </w:r>
      <m:oMath>
        <m:r>
          <m:t>84</m:t>
        </m:r>
        <m:r>
          <m:rPr>
            <m:sty m:val="p"/>
          </m:rPr>
          <m:t>−</m:t>
        </m:r>
        <m:r>
          <m:t>48</m:t>
        </m:r>
        <m:r>
          <m:rPr>
            <m:sty m:val="p"/>
          </m:rPr>
          <m:t>=</m:t>
        </m:r>
        <m:r>
          <m:t>36</m:t>
        </m:r>
      </m:oMath>
      <w:r>
        <w:t xml:space="preserve">,</w:t>
      </w:r>
      <w:r>
        <w:t xml:space="preserve"> </w:t>
      </w:r>
      <m:oMath>
        <m:r>
          <m:t>80</m:t>
        </m:r>
        <m:r>
          <m:rPr>
            <m:sty m:val="p"/>
          </m:rPr>
          <m:t>−</m:t>
        </m:r>
        <m:r>
          <m:t>40</m:t>
        </m:r>
        <m:r>
          <m:rPr>
            <m:sty m:val="p"/>
          </m:rPr>
          <m:t>=</m:t>
        </m:r>
        <m:r>
          <m:t>40</m:t>
        </m:r>
      </m:oMath>
      <w:r>
        <w:t xml:space="preserve">,</w:t>
      </w:r>
      <w:r>
        <w:t xml:space="preserve"> </w:t>
      </w:r>
      <m:oMath>
        <m:r>
          <m:t>14</m:t>
        </m:r>
        <m:r>
          <m:rPr>
            <m:sty m:val="p"/>
          </m:rPr>
          <m:t>−</m:t>
        </m:r>
        <m:r>
          <m:t>8</m:t>
        </m:r>
        <m:r>
          <m:rPr>
            <m:sty m:val="p"/>
          </m:rPr>
          <m:t>=</m:t>
        </m:r>
        <m:r>
          <m:t>6</m:t>
        </m:r>
      </m:oMath>
      <w:r>
        <w:t xml:space="preserve">,</w:t>
      </w:r>
      <w:r>
        <w:t xml:space="preserve"> </w:t>
      </w:r>
      <m:oMath>
        <m:r>
          <m:t>30</m:t>
        </m:r>
        <m:r>
          <m:rPr>
            <m:sty m:val="p"/>
          </m:rPr>
          <m:t>+</m:t>
        </m:r>
        <m:r>
          <m:t>6</m:t>
        </m:r>
        <m:r>
          <m:rPr>
            <m:sty m:val="p"/>
          </m:rPr>
          <m:t>=</m:t>
        </m:r>
        <m:r>
          <m:t>36</m:t>
        </m:r>
      </m:oMath>
    </w:p>
    <w:p>
      <w:pPr>
        <w:numPr>
          <w:ilvl w:val="1"/>
          <w:numId w:val="1007"/>
        </w:numPr>
        <w:pStyle w:val="Compact"/>
      </w:pPr>
      <w:r>
        <w:t xml:space="preserve">Now Mai’s ribbon is 54 inches long.</w:t>
      </w:r>
      <w:r>
        <w:t xml:space="preserve"> </w:t>
      </w:r>
      <m:oMath>
        <m:r>
          <m:t>36</m:t>
        </m:r>
        <m:r>
          <m:rPr>
            <m:sty m:val="p"/>
          </m:rPr>
          <m:t>+</m:t>
        </m:r>
        <m:r>
          <m:t>18</m:t>
        </m:r>
        <m:r>
          <m:rPr>
            <m:sty m:val="p"/>
          </m:rPr>
          <m:t>=</m:t>
        </m:r>
        <m:r>
          <m:t>54</m:t>
        </m:r>
      </m:oMath>
      <w:r>
        <w:t xml:space="preserve">,</w:t>
      </w:r>
      <w:r>
        <w:t xml:space="preserve"> </w:t>
      </w:r>
      <m:oMath>
        <m:r>
          <m:t>36</m:t>
        </m:r>
        <m:r>
          <m:rPr>
            <m:sty m:val="p"/>
          </m:rPr>
          <m:t>+</m:t>
        </m:r>
        <m:r>
          <m:t>4</m:t>
        </m:r>
        <m:r>
          <m:rPr>
            <m:sty m:val="p"/>
          </m:rPr>
          <m:t>=</m:t>
        </m:r>
        <m:r>
          <m:t>40</m:t>
        </m:r>
      </m:oMath>
      <w:r>
        <w:t xml:space="preserve">,</w:t>
      </w:r>
      <w:r>
        <w:t xml:space="preserve"> </w:t>
      </w:r>
      <m:oMath>
        <m:r>
          <m:t>40</m:t>
        </m:r>
        <m:r>
          <m:rPr>
            <m:sty m:val="p"/>
          </m:rPr>
          <m:t>+</m:t>
        </m:r>
        <m:r>
          <m:t>14</m:t>
        </m:r>
        <m:r>
          <m:rPr>
            <m:sty m:val="p"/>
          </m:rPr>
          <m:t>=</m:t>
        </m:r>
        <m:r>
          <m:t>54</m:t>
        </m:r>
      </m:oMath>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2022-12-14T23:25:52Z</dcterms:created>
  <dcterms:modified xsi:type="dcterms:W3CDTF">2022-12-14T23:25:52Z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OzlXwK+psZhOvGlzm289hn3nJku8LGtvLloskZh/DIcfPRKZwyFJxYtYym3KCxHuRA9fzaimNnSr0Mnh7HAP2g==</vt:lpwstr>
  </property>
</Properties>
</file>