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7.png" ContentType="image/png"/>
  <Override PartName="/word/media/rId8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2ce933a0876b5bc055a5392c181b332a84eee"/>
    <w:p>
      <w:pPr>
        <w:pStyle w:val="Heading2"/>
      </w:pPr>
      <w:r>
        <w:t xml:space="preserve">Unit 5 Lesson 10: Comparaciones usando valores posicionales (parte 1)</w:t>
      </w:r>
    </w:p>
    <w:bookmarkEnd w:id="20"/>
    <w:bookmarkStart w:id="22" w:name="X3252036bb277cf54f226fd916e44a394fbbb498"/>
    <w:p>
      <w:pPr>
        <w:pStyle w:val="Heading3"/>
      </w:pPr>
      <w:r>
        <w:t xml:space="preserve">WU Conversación numérica: Sumemos decenas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69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51" w:name="comparemos-por-posición"/>
    <w:p>
      <w:pPr>
        <w:pStyle w:val="Heading3"/>
      </w:pPr>
      <w:r>
        <w:t xml:space="preserve">1 Comparemos por posición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¿Quién tiene más? ¿Cómo lo sabes?</w:t>
      </w:r>
    </w:p>
    <w:p>
      <w:pPr>
        <w:pStyle w:val="BodyText"/>
      </w:pPr>
      <w:r>
        <w:t xml:space="preserve">Mai</w:t>
      </w:r>
      <w:r>
        <w:drawing>
          <wp:inline>
            <wp:extent cx="2971800" cy="1097290"/>
            <wp:effectExtent b="0" l="0" r="0" t="0"/>
            <wp:docPr descr="Base ten diagram." title="" id="24" name="Picture"/>
            <a:graphic>
              <a:graphicData uri="http://schemas.openxmlformats.org/drawingml/2006/picture">
                <pic:pic>
                  <pic:nvPicPr>
                    <pic:cNvPr descr="/app/tmp/embedder-1671061522.903989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</w:t>
      </w:r>
      <w:r>
        <w:drawing>
          <wp:inline>
            <wp:extent cx="2971800" cy="1097290"/>
            <wp:effectExtent b="0" l="0" r="0" t="0"/>
            <wp:docPr descr="Base ten diagrams. 2 hundreds. 1 ten. 1 one." title="" id="27" name="Picture"/>
            <a:graphic>
              <a:graphicData uri="http://schemas.openxmlformats.org/drawingml/2006/picture">
                <pic:pic>
                  <pic:nvPicPr>
                    <pic:cNvPr descr="/app/tmp/embedder-1671061522.96001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 los diagramas en base diez.</w:t>
      </w:r>
    </w:p>
    <w:p>
      <w:pPr>
        <w:pStyle w:val="BodyText"/>
      </w:pPr>
      <w:r>
        <w:t xml:space="preserve">Escribe cada valor como un número de tres dígitos. Usa los símbolos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 o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para comparar los números.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, 6 tens. 1 one." title="" id="30" name="Picture"/>
            <a:graphic>
              <a:graphicData uri="http://schemas.openxmlformats.org/drawingml/2006/picture">
                <pic:pic>
                  <pic:nvPicPr>
                    <pic:cNvPr descr="/app/tmp/embedder-1671061523.0517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3 hundreds. 1 ten. 3 ones." title="" id="33" name="Picture"/>
            <a:graphic>
              <a:graphicData uri="http://schemas.openxmlformats.org/drawingml/2006/picture">
                <pic:pic>
                  <pic:nvPicPr>
                    <pic:cNvPr descr="/app/tmp/embedder-1671061523.1460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2 hundreds. 3 tens. 9 ones." title="" id="36" name="Picture"/>
            <a:graphic>
              <a:graphicData uri="http://schemas.openxmlformats.org/drawingml/2006/picture">
                <pic:pic>
                  <pic:nvPicPr>
                    <pic:cNvPr descr="/app/tmp/embedder-1671061523.24311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90"/>
            <wp:effectExtent b="0" l="0" r="0" t="0"/>
            <wp:docPr descr="Base ten diagrams. 1 hundred. 6 tens. 5 ones." title="" id="39" name="Picture"/>
            <a:graphic>
              <a:graphicData uri="http://schemas.openxmlformats.org/drawingml/2006/picture">
                <pic:pic>
                  <pic:nvPicPr>
                    <pic:cNvPr descr="/app/tmp/embedder-1671061523.30975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2 hundreds. 2 tens. 4 ones." title="" id="42" name="Picture"/>
            <a:graphic>
              <a:graphicData uri="http://schemas.openxmlformats.org/drawingml/2006/picture">
                <pic:pic>
                  <pic:nvPicPr>
                    <pic:cNvPr descr="/app/tmp/embedder-1671061523.425195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1 hundred. 12 tens. 4 ones." title="" id="45" name="Picture"/>
            <a:graphic>
              <a:graphicData uri="http://schemas.openxmlformats.org/drawingml/2006/picture">
                <pic:pic>
                  <pic:nvPicPr>
                    <pic:cNvPr descr="/app/tmp/embedder-1671061523.511837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804452" cy="428452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1523.578537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87" w:name="comparemos-centenas-decenas-y-unidades"/>
    <w:p>
      <w:pPr>
        <w:pStyle w:val="Heading3"/>
      </w:pPr>
      <w:r>
        <w:t xml:space="preserve">2 Comparemos centenas, decenas y unidades</w:t>
      </w:r>
    </w:p>
    <w:bookmarkStart w:id="7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Compara los diagramas en base diez. Escribe cada valor como un número de tres dígitos. Usa los símbolos 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 o </w:t>
      </w:r>
      <m:oMath>
        <m:r>
          <m:rPr>
            <m:sty m:val="p"/>
          </m:rPr>
          <m:t>=</m:t>
        </m:r>
      </m:oMath>
      <w:r>
        <w:t xml:space="preserve"> para comparar los números.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. 8 tens. 3 ones." title="" id="53" name="Picture"/>
            <a:graphic>
              <a:graphicData uri="http://schemas.openxmlformats.org/drawingml/2006/picture">
                <pic:pic>
                  <pic:nvPicPr>
                    <pic:cNvPr descr="/app/tmp/embedder-1671061523.605872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. 6 tens. 2 ones." title="" id="56" name="Picture"/>
            <a:graphic>
              <a:graphicData uri="http://schemas.openxmlformats.org/drawingml/2006/picture">
                <pic:pic>
                  <pic:nvPicPr>
                    <pic:cNvPr descr="/app/tmp/embedder-1671061523.671194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 ten diagram. 2 hundreds. 5 ones." title="" id="59" name="Picture"/>
            <a:graphic>
              <a:graphicData uri="http://schemas.openxmlformats.org/drawingml/2006/picture">
                <pic:pic>
                  <pic:nvPicPr>
                    <pic:cNvPr descr="/app/tmp/embedder-1671061523.756790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2 hundreds. 10 tens. 4 ones." title="" id="62" name="Picture"/>
            <a:graphic>
              <a:graphicData uri="http://schemas.openxmlformats.org/drawingml/2006/picture">
                <pic:pic>
                  <pic:nvPicPr>
                    <pic:cNvPr descr="/app/tmp/embedder-1671061523.827019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1 ten. 1 one." title="" id="65" name="Picture"/>
            <a:graphic>
              <a:graphicData uri="http://schemas.openxmlformats.org/drawingml/2006/picture">
                <pic:pic>
                  <pic:nvPicPr>
                    <pic:cNvPr descr="/app/tmp/embedder-1671061523.894046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3 tens. 9 ones." title="" id="68" name="Picture"/>
            <a:graphic>
              <a:graphicData uri="http://schemas.openxmlformats.org/drawingml/2006/picture">
                <pic:pic>
                  <pic:nvPicPr>
                    <pic:cNvPr descr="/app/tmp/embedder-1671061523.956345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3 tens. 8 ones." title="" id="71" name="Picture"/>
            <a:graphic>
              <a:graphicData uri="http://schemas.openxmlformats.org/drawingml/2006/picture">
                <pic:pic>
                  <pic:nvPicPr>
                    <pic:cNvPr descr="/app/tmp/embedder-1671061524.0417185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 ten diagrams. 3 hundreds. 3 tens. 6 ones." title="" id="74" name="Picture"/>
            <a:graphic>
              <a:graphicData uri="http://schemas.openxmlformats.org/drawingml/2006/picture">
                <pic:pic>
                  <pic:nvPicPr>
                    <pic:cNvPr descr="/app/tmp/embedder-1671061524.1096747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t xml:space="preserve">En el último problema, ¿cómo supiste cuál valor era mayor?</w:t>
      </w:r>
    </w:p>
    <w:bookmarkEnd w:id="76"/>
    <w:bookmarkStart w:id="8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Mai</w:t>
      </w:r>
      <w:r>
        <w:drawing>
          <wp:inline>
            <wp:extent cx="2971800" cy="1097290"/>
            <wp:effectExtent b="0" l="0" r="0" t="0"/>
            <wp:docPr descr="Base ten diagram." title="" id="78" name="Picture"/>
            <a:graphic>
              <a:graphicData uri="http://schemas.openxmlformats.org/drawingml/2006/picture">
                <pic:pic>
                  <pic:nvPicPr>
                    <pic:cNvPr descr="/app/tmp/embedder-1671061524.17467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</w:t>
      </w:r>
      <w:r>
        <w:drawing>
          <wp:inline>
            <wp:extent cx="2971800" cy="1097290"/>
            <wp:effectExtent b="0" l="0" r="0" t="0"/>
            <wp:docPr descr="Base ten diagrams. 2 hundreds. 1 ten. 1 one." title="" id="81" name="Picture"/>
            <a:graphic>
              <a:graphicData uri="http://schemas.openxmlformats.org/drawingml/2006/picture">
                <pic:pic>
                  <pic:nvPicPr>
                    <pic:cNvPr descr="/app/tmp/embedder-1671061524.223964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6"/>
    <w:bookmarkEnd w:id="8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3" Target="media/rId8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7" Target="media/rId77.png" /><Relationship Type="http://schemas.openxmlformats.org/officeDocument/2006/relationships/image" Id="rId80" Target="media/rId8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2022-12-14T23:45:25Z</dcterms:created>
  <dcterms:modified xsi:type="dcterms:W3CDTF">2022-12-14T23:45:25Z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qk031mnsyppt3yjU9wb2Ox5aR+UfHJ3PyKgDZbx9+5qOSXKPBWQyx6g7i8qmYtpTJ7I+YwuWwNRNIuYVyHL4xw==</vt:lpwstr>
  </property>
</Properties>
</file>