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52.png" ContentType="image/png"/>
  <Override PartName="/word/media/rId22.png" ContentType="image/png"/>
  <Override PartName="/word/media/rId25.png" ContentType="image/png"/>
  <Override PartName="/word/media/rId28.png" ContentType="image/png"/>
  <Override PartName="/word/media/rId31.png" ContentType="image/png"/>
  <Override PartName="/word/media/rId34.png" ContentType="image/png"/>
  <Override PartName="/word/media/rId39.png" ContentType="image/png"/>
  <Override PartName="/word/media/rId42.png" ContentType="image/png"/>
  <Override PartName="/word/media/rId46.png" ContentType="image/png"/>
  <Override PartName="/word/media/rId49.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617700520eb85c372d3fba964f75c0a7d2e5a64"/>
    <w:p>
      <w:pPr>
        <w:pStyle w:val="Heading2"/>
      </w:pPr>
      <w:r>
        <w:t xml:space="preserve">Lesson 7: Finding an Algorithm for Dividing Fractions</w:t>
      </w:r>
    </w:p>
    <w:bookmarkEnd w:id="20"/>
    <w:p>
      <w:pPr>
        <w:pStyle w:val="FirstParagraph"/>
      </w:pPr>
      <w:r>
        <w:t xml:space="preserve">Let’s look for patterns when we divide by a fraction.</w:t>
      </w:r>
    </w:p>
    <w:bookmarkStart w:id="21" w:name="multiplying-fractions"/>
    <w:p>
      <w:pPr>
        <w:pStyle w:val="Heading3"/>
      </w:pPr>
      <w:r>
        <w:t xml:space="preserve">7.1: Multiplying Fractions</w:t>
      </w:r>
    </w:p>
    <w:p>
      <w:pPr>
        <w:pStyle w:val="FirstParagraph"/>
      </w:pPr>
      <w:r>
        <w:t xml:space="preserve">Evaluate each expression.</w:t>
      </w:r>
    </w:p>
    <w:p>
      <w:pPr>
        <w:numPr>
          <w:ilvl w:val="0"/>
          <w:numId w:val="1001"/>
        </w:numPr>
        <w:pStyle w:val="Compact"/>
      </w:pPr>
      <m:oMath>
        <m:f>
          <m:fPr>
            <m:type m:val="bar"/>
          </m:fPr>
          <m:num>
            <m:r>
              <m:t>2</m:t>
            </m:r>
          </m:num>
          <m:den>
            <m:r>
              <m:t>3</m:t>
            </m:r>
          </m:den>
        </m:f>
        <m:r>
          <m:rPr>
            <m:sty m:val="p"/>
          </m:rPr>
          <m:t>⋅</m:t>
        </m:r>
        <m:r>
          <m:t>27</m:t>
        </m:r>
      </m:oMath>
    </w:p>
    <w:p>
      <w:pPr>
        <w:numPr>
          <w:ilvl w:val="0"/>
          <w:numId w:val="1001"/>
        </w:numPr>
        <w:pStyle w:val="Compact"/>
      </w:pPr>
      <m:oMath>
        <m:f>
          <m:fPr>
            <m:type m:val="bar"/>
          </m:fPr>
          <m:num>
            <m:r>
              <m:t>1</m:t>
            </m:r>
          </m:num>
          <m:den>
            <m:r>
              <m:t>2</m:t>
            </m:r>
          </m:den>
        </m:f>
        <m:r>
          <m:rPr>
            <m:sty m:val="p"/>
          </m:rPr>
          <m:t>⋅</m:t>
        </m:r>
        <m:f>
          <m:fPr>
            <m:type m:val="bar"/>
          </m:fPr>
          <m:num>
            <m:r>
              <m:t>2</m:t>
            </m:r>
          </m:num>
          <m:den>
            <m:r>
              <m:t>3</m:t>
            </m:r>
          </m:den>
        </m:f>
      </m:oMath>
    </w:p>
    <w:p>
      <w:pPr>
        <w:numPr>
          <w:ilvl w:val="0"/>
          <w:numId w:val="1001"/>
        </w:numPr>
        <w:pStyle w:val="Compact"/>
      </w:pPr>
      <m:oMath>
        <m:f>
          <m:fPr>
            <m:type m:val="bar"/>
          </m:fPr>
          <m:num>
            <m:r>
              <m:t>2</m:t>
            </m:r>
          </m:num>
          <m:den>
            <m:r>
              <m:t>9</m:t>
            </m:r>
          </m:den>
        </m:f>
        <m:r>
          <m:rPr>
            <m:sty m:val="p"/>
          </m:rPr>
          <m:t>⋅</m:t>
        </m:r>
        <m:f>
          <m:fPr>
            <m:type m:val="bar"/>
          </m:fPr>
          <m:num>
            <m:r>
              <m:t>3</m:t>
            </m:r>
          </m:num>
          <m:den>
            <m:r>
              <m:t>5</m:t>
            </m:r>
          </m:den>
        </m:f>
      </m:oMath>
    </w:p>
    <w:p>
      <w:pPr>
        <w:numPr>
          <w:ilvl w:val="0"/>
          <w:numId w:val="1001"/>
        </w:numPr>
        <w:pStyle w:val="Compact"/>
      </w:pPr>
      <m:oMath>
        <m:f>
          <m:fPr>
            <m:type m:val="bar"/>
          </m:fPr>
          <m:num>
            <m:r>
              <m:t>27</m:t>
            </m:r>
          </m:num>
          <m:den>
            <m:r>
              <m:t>100</m:t>
            </m:r>
          </m:den>
        </m:f>
        <m:r>
          <m:rPr>
            <m:sty m:val="p"/>
          </m:rPr>
          <m:t>⋅</m:t>
        </m:r>
        <m:f>
          <m:fPr>
            <m:type m:val="bar"/>
          </m:fPr>
          <m:num>
            <m:r>
              <m:t>200</m:t>
            </m:r>
          </m:num>
          <m:den>
            <m:r>
              <m:t>9</m:t>
            </m:r>
          </m:den>
        </m:f>
      </m:oMath>
    </w:p>
    <w:p>
      <w:pPr>
        <w:numPr>
          <w:ilvl w:val="0"/>
          <w:numId w:val="1001"/>
        </w:numPr>
        <w:pStyle w:val="Compact"/>
      </w:pPr>
      <m:oMath>
        <m:d>
          <m:dPr>
            <m:begChr m:val="("/>
            <m:endChr m:val=")"/>
            <m:sepChr m:val=""/>
            <m:grow/>
          </m:dPr>
          <m:e>
            <m:r>
              <m:t>1</m:t>
            </m:r>
            <m:f>
              <m:fPr>
                <m:type m:val="bar"/>
              </m:fPr>
              <m:num>
                <m:r>
                  <m:t>3</m:t>
                </m:r>
              </m:num>
              <m:den>
                <m:r>
                  <m:t>4</m:t>
                </m:r>
              </m:den>
            </m:f>
          </m:e>
        </m:d>
        <m:r>
          <m:rPr>
            <m:sty m:val="p"/>
          </m:rPr>
          <m:t>⋅</m:t>
        </m:r>
        <m:f>
          <m:fPr>
            <m:type m:val="bar"/>
          </m:fPr>
          <m:num>
            <m:r>
              <m:t>5</m:t>
            </m:r>
          </m:num>
          <m:den>
            <m:r>
              <m:t>7</m:t>
            </m:r>
          </m:den>
        </m:f>
      </m:oMath>
    </w:p>
    <w:bookmarkEnd w:id="21"/>
    <w:bookmarkStart w:id="38" w:name="dividing-by-non-unit-fractions"/>
    <w:p>
      <w:pPr>
        <w:pStyle w:val="Heading3"/>
      </w:pPr>
      <w:r>
        <w:t xml:space="preserve">7.2: Dividing by Non-unit Fractions</w:t>
      </w:r>
    </w:p>
    <w:p>
      <w:pPr>
        <w:numPr>
          <w:ilvl w:val="0"/>
          <w:numId w:val="1002"/>
        </w:numPr>
        <w:pStyle w:val="Compact"/>
      </w:pPr>
      <w:r>
        <w:t xml:space="preserve">To find the value of</w:t>
      </w:r>
      <w:r>
        <w:t xml:space="preserve"> </w:t>
      </w:r>
      <m:oMath>
        <m:r>
          <m:t>6</m:t>
        </m:r>
        <m:r>
          <m:rPr>
            <m:sty m:val="p"/>
          </m:rPr>
          <m:t>÷</m:t>
        </m:r>
        <m:f>
          <m:fPr>
            <m:type m:val="bar"/>
          </m:fPr>
          <m:num>
            <m:r>
              <m:t>2</m:t>
            </m:r>
          </m:num>
          <m:den>
            <m:r>
              <m:t>3</m:t>
            </m:r>
          </m:den>
        </m:f>
      </m:oMath>
      <w:r>
        <w:t xml:space="preserve">, Elena started by drawing a diagram the same way she did for</w:t>
      </w:r>
      <w:r>
        <w:t xml:space="preserve"> </w:t>
      </w:r>
      <m:oMath>
        <m:r>
          <m:t>6</m:t>
        </m:r>
        <m:r>
          <m:rPr>
            <m:sty m:val="p"/>
          </m:rPr>
          <m:t>÷</m:t>
        </m:r>
        <m:f>
          <m:fPr>
            <m:type m:val="bar"/>
          </m:fPr>
          <m:num>
            <m:r>
              <m:t>1</m:t>
            </m:r>
          </m:num>
          <m:den>
            <m:r>
              <m:t>3</m:t>
            </m:r>
          </m:den>
        </m:f>
      </m:oMath>
      <w:r>
        <w:t xml:space="preserve">.</w:t>
      </w:r>
    </w:p>
    <w:p>
      <w:pPr>
        <w:numPr>
          <w:ilvl w:val="0"/>
          <w:numId w:val="1000"/>
        </w:numPr>
        <w:pStyle w:val="Compact"/>
      </w:pPr>
      <w:r>
        <w:drawing>
          <wp:inline>
            <wp:extent cx="5943600" cy="1243045"/>
            <wp:effectExtent b="0" l="0" r="0" t="0"/>
            <wp:docPr descr="Fraction bar diagram. 18 equal parts. " title="" id="23" name="Picture"/>
            <a:graphic>
              <a:graphicData uri="http://schemas.openxmlformats.org/drawingml/2006/picture">
                <pic:pic>
                  <pic:nvPicPr>
                    <pic:cNvPr descr="/app/tmp/embedder-1671075373.2818682.png" id="24" name="Picture"/>
                    <pic:cNvPicPr>
                      <a:picLocks noChangeArrowheads="1" noChangeAspect="1"/>
                    </pic:cNvPicPr>
                  </pic:nvPicPr>
                  <pic:blipFill>
                    <a:blip r:embed="rId22"/>
                    <a:stretch>
                      <a:fillRect/>
                    </a:stretch>
                  </pic:blipFill>
                  <pic:spPr bwMode="auto">
                    <a:xfrm>
                      <a:off x="0" y="0"/>
                      <a:ext cx="5943600" cy="1243045"/>
                    </a:xfrm>
                    <a:prstGeom prst="rect">
                      <a:avLst/>
                    </a:prstGeom>
                    <a:noFill/>
                    <a:ln w="9525">
                      <a:noFill/>
                      <a:headEnd/>
                      <a:tailEnd/>
                    </a:ln>
                  </pic:spPr>
                </pic:pic>
              </a:graphicData>
            </a:graphic>
          </wp:inline>
        </w:drawing>
      </w:r>
    </w:p>
    <w:p>
      <w:pPr>
        <w:numPr>
          <w:ilvl w:val="1"/>
          <w:numId w:val="1003"/>
        </w:numPr>
        <w:pStyle w:val="Compact"/>
      </w:pPr>
      <w:r>
        <w:t xml:space="preserve">Complete the diagram to show how many</w:t>
      </w:r>
      <w:r>
        <w:t xml:space="preserve"> </w:t>
      </w:r>
      <m:oMath>
        <m:f>
          <m:fPr>
            <m:type m:val="bar"/>
          </m:fPr>
          <m:num>
            <m:r>
              <m:t>2</m:t>
            </m:r>
          </m:num>
          <m:den>
            <m:r>
              <m:t>3</m:t>
            </m:r>
          </m:den>
        </m:f>
      </m:oMath>
      <w:r>
        <w:t xml:space="preserve">s are in 6.</w:t>
      </w:r>
    </w:p>
    <w:p>
      <w:pPr>
        <w:numPr>
          <w:ilvl w:val="1"/>
          <w:numId w:val="1003"/>
        </w:numPr>
        <w:pStyle w:val="Compact"/>
      </w:pPr>
      <w:r>
        <w:t xml:space="preserve">Elena says, “To find</w:t>
      </w:r>
      <w:r>
        <w:t xml:space="preserve"> </w:t>
      </w:r>
      <m:oMath>
        <m:r>
          <m:t>6</m:t>
        </m:r>
        <m:r>
          <m:rPr>
            <m:sty m:val="p"/>
          </m:rPr>
          <m:t>÷</m:t>
        </m:r>
        <m:f>
          <m:fPr>
            <m:type m:val="bar"/>
          </m:fPr>
          <m:num>
            <m:r>
              <m:t>2</m:t>
            </m:r>
          </m:num>
          <m:den>
            <m:r>
              <m:t>3</m:t>
            </m:r>
          </m:den>
        </m:f>
      </m:oMath>
      <w:r>
        <w:t xml:space="preserve">, I can just take the value of</w:t>
      </w:r>
      <w:r>
        <w:t xml:space="preserve"> </w:t>
      </w:r>
      <m:oMath>
        <m:r>
          <m:t>6</m:t>
        </m:r>
        <m:r>
          <m:rPr>
            <m:sty m:val="p"/>
          </m:rPr>
          <m:t>÷</m:t>
        </m:r>
        <m:f>
          <m:fPr>
            <m:type m:val="bar"/>
          </m:fPr>
          <m:num>
            <m:r>
              <m:t>1</m:t>
            </m:r>
          </m:num>
          <m:den>
            <m:r>
              <m:t>3</m:t>
            </m:r>
          </m:den>
        </m:f>
      </m:oMath>
      <w:r>
        <w:t xml:space="preserve"> </w:t>
      </w:r>
      <w:r>
        <w:t xml:space="preserve">and then either multiply it by</w:t>
      </w:r>
      <w:r>
        <w:t xml:space="preserve"> </w:t>
      </w:r>
      <m:oMath>
        <m:f>
          <m:fPr>
            <m:type m:val="bar"/>
          </m:fPr>
          <m:num>
            <m:r>
              <m:t>1</m:t>
            </m:r>
          </m:num>
          <m:den>
            <m:r>
              <m:t>2</m:t>
            </m:r>
          </m:den>
        </m:f>
      </m:oMath>
      <w:r>
        <w:t xml:space="preserve"> </w:t>
      </w:r>
      <w:r>
        <w:t xml:space="preserve">or divide it by 2.” Do you agree with her? Explain your reasoning.</w:t>
      </w:r>
    </w:p>
    <w:p>
      <w:pPr>
        <w:numPr>
          <w:ilvl w:val="0"/>
          <w:numId w:val="1002"/>
        </w:numPr>
      </w:pPr>
      <w:r>
        <w:t xml:space="preserve">For each division expression, complete the diagram using the same method as Elena. Then, find the value of the expression. Think about how you could find that value without counting all the pieces in your diagram.</w:t>
      </w:r>
    </w:p>
    <w:p>
      <w:pPr>
        <w:numPr>
          <w:ilvl w:val="1"/>
          <w:numId w:val="1004"/>
        </w:numPr>
      </w:pPr>
      <w:r>
        <w:br/>
      </w:r>
      <m:oMath>
        <m:r>
          <m:t>6</m:t>
        </m:r>
        <m:r>
          <m:rPr>
            <m:sty m:val="p"/>
          </m:rPr>
          <m:t>÷</m:t>
        </m:r>
        <m:f>
          <m:fPr>
            <m:type m:val="bar"/>
          </m:fPr>
          <m:num>
            <m:r>
              <m:t>3</m:t>
            </m:r>
          </m:num>
          <m:den>
            <m:r>
              <m:t>4</m:t>
            </m:r>
          </m:den>
        </m:f>
      </m:oMath>
    </w:p>
    <w:p>
      <w:pPr>
        <w:numPr>
          <w:ilvl w:val="1"/>
          <w:numId w:val="1000"/>
        </w:numPr>
        <w:pStyle w:val="Compact"/>
      </w:pPr>
      <w:r>
        <w:drawing>
          <wp:inline>
            <wp:extent cx="3948128" cy="642220"/>
            <wp:effectExtent b="0" l="0" r="0" t="0"/>
            <wp:docPr descr="Fraction bar diagram. 24 equal parts. " title="" id="26" name="Picture"/>
            <a:graphic>
              <a:graphicData uri="http://schemas.openxmlformats.org/drawingml/2006/picture">
                <pic:pic>
                  <pic:nvPicPr>
                    <pic:cNvPr descr="/app/tmp/embedder-1671075373.3037972.png" id="27" name="Picture"/>
                    <pic:cNvPicPr>
                      <a:picLocks noChangeArrowheads="1" noChangeAspect="1"/>
                    </pic:cNvPicPr>
                  </pic:nvPicPr>
                  <pic:blipFill>
                    <a:blip r:embed="rId25"/>
                    <a:stretch>
                      <a:fillRect/>
                    </a:stretch>
                  </pic:blipFill>
                  <pic:spPr bwMode="auto">
                    <a:xfrm>
                      <a:off x="0" y="0"/>
                      <a:ext cx="3948128" cy="642220"/>
                    </a:xfrm>
                    <a:prstGeom prst="rect">
                      <a:avLst/>
                    </a:prstGeom>
                    <a:noFill/>
                    <a:ln w="9525">
                      <a:noFill/>
                      <a:headEnd/>
                      <a:tailEnd/>
                    </a:ln>
                  </pic:spPr>
                </pic:pic>
              </a:graphicData>
            </a:graphic>
          </wp:inline>
        </w:drawing>
      </w:r>
    </w:p>
    <w:p>
      <w:pPr>
        <w:numPr>
          <w:ilvl w:val="1"/>
          <w:numId w:val="1000"/>
        </w:numPr>
      </w:pPr>
      <w:r>
        <w:t xml:space="preserve">Value of the expression:___________</w:t>
      </w:r>
    </w:p>
    <w:p>
      <w:pPr>
        <w:numPr>
          <w:ilvl w:val="1"/>
          <w:numId w:val="1004"/>
        </w:numPr>
      </w:pPr>
      <w:r>
        <w:t xml:space="preserve">​​​​​​</w:t>
      </w:r>
      <w:r>
        <w:br/>
      </w:r>
      <m:oMath>
        <m:r>
          <m:t>6</m:t>
        </m:r>
        <m:r>
          <m:rPr>
            <m:sty m:val="p"/>
          </m:rPr>
          <m:t>÷</m:t>
        </m:r>
        <m:f>
          <m:fPr>
            <m:type m:val="bar"/>
          </m:fPr>
          <m:num>
            <m:r>
              <m:t>4</m:t>
            </m:r>
          </m:num>
          <m:den>
            <m:r>
              <m:t>3</m:t>
            </m:r>
          </m:den>
        </m:f>
      </m:oMath>
    </w:p>
    <w:p>
      <w:pPr>
        <w:numPr>
          <w:ilvl w:val="1"/>
          <w:numId w:val="1000"/>
        </w:numPr>
        <w:pStyle w:val="Compact"/>
      </w:pPr>
      <w:r>
        <w:drawing>
          <wp:inline>
            <wp:extent cx="3948128" cy="642220"/>
            <wp:effectExtent b="0" l="0" r="0" t="0"/>
            <wp:docPr descr="Fraction bar diagram. 18 equal parts." title="" id="29" name="Picture"/>
            <a:graphic>
              <a:graphicData uri="http://schemas.openxmlformats.org/drawingml/2006/picture">
                <pic:pic>
                  <pic:nvPicPr>
                    <pic:cNvPr descr="/app/tmp/embedder-1671075373.3440516.png" id="30" name="Picture"/>
                    <pic:cNvPicPr>
                      <a:picLocks noChangeArrowheads="1" noChangeAspect="1"/>
                    </pic:cNvPicPr>
                  </pic:nvPicPr>
                  <pic:blipFill>
                    <a:blip r:embed="rId28"/>
                    <a:stretch>
                      <a:fillRect/>
                    </a:stretch>
                  </pic:blipFill>
                  <pic:spPr bwMode="auto">
                    <a:xfrm>
                      <a:off x="0" y="0"/>
                      <a:ext cx="3948128" cy="642220"/>
                    </a:xfrm>
                    <a:prstGeom prst="rect">
                      <a:avLst/>
                    </a:prstGeom>
                    <a:noFill/>
                    <a:ln w="9525">
                      <a:noFill/>
                      <a:headEnd/>
                      <a:tailEnd/>
                    </a:ln>
                  </pic:spPr>
                </pic:pic>
              </a:graphicData>
            </a:graphic>
          </wp:inline>
        </w:drawing>
      </w:r>
    </w:p>
    <w:p>
      <w:pPr>
        <w:numPr>
          <w:ilvl w:val="1"/>
          <w:numId w:val="1000"/>
        </w:numPr>
      </w:pPr>
      <w:r>
        <w:t xml:space="preserve">Value of the expression:___________</w:t>
      </w:r>
    </w:p>
    <w:p>
      <w:pPr>
        <w:numPr>
          <w:ilvl w:val="1"/>
          <w:numId w:val="1004"/>
        </w:numPr>
      </w:pPr>
      <w:r>
        <w:br/>
      </w:r>
      <m:oMath>
        <m:r>
          <m:t>6</m:t>
        </m:r>
        <m:r>
          <m:rPr>
            <m:sty m:val="p"/>
          </m:rPr>
          <m:t>÷</m:t>
        </m:r>
        <m:f>
          <m:fPr>
            <m:type m:val="bar"/>
          </m:fPr>
          <m:num>
            <m:r>
              <m:t>4</m:t>
            </m:r>
          </m:num>
          <m:den>
            <m:r>
              <m:t>6</m:t>
            </m:r>
          </m:den>
        </m:f>
      </m:oMath>
    </w:p>
    <w:p>
      <w:pPr>
        <w:numPr>
          <w:ilvl w:val="1"/>
          <w:numId w:val="1000"/>
        </w:numPr>
        <w:pStyle w:val="Compact"/>
      </w:pPr>
      <w:r>
        <w:drawing>
          <wp:inline>
            <wp:extent cx="4094921" cy="688093"/>
            <wp:effectExtent b="0" l="0" r="0" t="0"/>
            <wp:docPr descr="Fraction bar diagram. 36 equal parts. " title="" id="32" name="Picture"/>
            <a:graphic>
              <a:graphicData uri="http://schemas.openxmlformats.org/drawingml/2006/picture">
                <pic:pic>
                  <pic:nvPicPr>
                    <pic:cNvPr descr="/app/tmp/embedder-1671075373.3654196.png" id="33" name="Picture"/>
                    <pic:cNvPicPr>
                      <a:picLocks noChangeArrowheads="1" noChangeAspect="1"/>
                    </pic:cNvPicPr>
                  </pic:nvPicPr>
                  <pic:blipFill>
                    <a:blip r:embed="rId31"/>
                    <a:stretch>
                      <a:fillRect/>
                    </a:stretch>
                  </pic:blipFill>
                  <pic:spPr bwMode="auto">
                    <a:xfrm>
                      <a:off x="0" y="0"/>
                      <a:ext cx="4094921" cy="688093"/>
                    </a:xfrm>
                    <a:prstGeom prst="rect">
                      <a:avLst/>
                    </a:prstGeom>
                    <a:noFill/>
                    <a:ln w="9525">
                      <a:noFill/>
                      <a:headEnd/>
                      <a:tailEnd/>
                    </a:ln>
                  </pic:spPr>
                </pic:pic>
              </a:graphicData>
            </a:graphic>
          </wp:inline>
        </w:drawing>
      </w:r>
    </w:p>
    <w:p>
      <w:pPr>
        <w:numPr>
          <w:ilvl w:val="1"/>
          <w:numId w:val="1000"/>
        </w:numPr>
      </w:pPr>
      <w:r>
        <w:t xml:space="preserve">Value of the expression:___________</w:t>
      </w:r>
    </w:p>
    <w:p>
      <w:pPr>
        <w:numPr>
          <w:ilvl w:val="0"/>
          <w:numId w:val="1002"/>
        </w:numPr>
      </w:pPr>
      <w:r>
        <w:t xml:space="preserve">Elena examined her diagrams and noticed that she always took the same two steps to show division by a fraction on a tape diagram. She said:</w:t>
      </w:r>
    </w:p>
    <w:p>
      <w:pPr>
        <w:numPr>
          <w:ilvl w:val="0"/>
          <w:numId w:val="1000"/>
        </w:numPr>
      </w:pPr>
      <w:r>
        <w:t xml:space="preserve">“My first step was to divide each 1 whole into as many parts as the number in the denominator. So if the expression is</w:t>
      </w:r>
      <w:r>
        <w:t xml:space="preserve"> </w:t>
      </w:r>
      <m:oMath>
        <m:r>
          <m:t>6</m:t>
        </m:r>
        <m:r>
          <m:rPr>
            <m:sty m:val="p"/>
          </m:rPr>
          <m:t>÷</m:t>
        </m:r>
        <m:f>
          <m:fPr>
            <m:type m:val="bar"/>
          </m:fPr>
          <m:num>
            <m:r>
              <m:t>3</m:t>
            </m:r>
          </m:num>
          <m:den>
            <m:r>
              <m:t>4</m:t>
            </m:r>
          </m:den>
        </m:f>
      </m:oMath>
      <w:r>
        <w:t xml:space="preserve">, I would break each 1 whole into 4 parts. Now I have 4 times as many parts.</w:t>
      </w:r>
    </w:p>
    <w:p>
      <w:pPr>
        <w:numPr>
          <w:ilvl w:val="0"/>
          <w:numId w:val="1000"/>
        </w:numPr>
      </w:pPr>
      <w:r>
        <w:t xml:space="preserve">My second step was to put a certain number of those parts into one group, and that number is the numerator of the divisor. So if the fraction is</w:t>
      </w:r>
      <w:r>
        <w:t xml:space="preserve"> </w:t>
      </w:r>
      <m:oMath>
        <m:f>
          <m:fPr>
            <m:type m:val="bar"/>
          </m:fPr>
          <m:num>
            <m:r>
              <m:t>3</m:t>
            </m:r>
          </m:num>
          <m:den>
            <m:r>
              <m:t>4</m:t>
            </m:r>
          </m:den>
        </m:f>
      </m:oMath>
      <w:r>
        <w:t xml:space="preserve">, I would put 3 of the</w:t>
      </w:r>
      <w:r>
        <w:t xml:space="preserve"> </w:t>
      </w:r>
      <m:oMath>
        <m:f>
          <m:fPr>
            <m:type m:val="bar"/>
          </m:fPr>
          <m:num>
            <m:r>
              <m:t>1</m:t>
            </m:r>
          </m:num>
          <m:den>
            <m:r>
              <m:t>4</m:t>
            </m:r>
          </m:den>
        </m:f>
      </m:oMath>
      <w:r>
        <w:t xml:space="preserve">s into one group. Then I could tell how many</w:t>
      </w:r>
      <w:r>
        <w:t xml:space="preserve"> </w:t>
      </w:r>
      <m:oMath>
        <m:f>
          <m:fPr>
            <m:type m:val="bar"/>
          </m:fPr>
          <m:num>
            <m:r>
              <m:t>3</m:t>
            </m:r>
          </m:num>
          <m:den>
            <m:r>
              <m:t>4</m:t>
            </m:r>
          </m:den>
        </m:f>
      </m:oMath>
      <w:r>
        <w:t xml:space="preserve">s are in 6.”</w:t>
      </w:r>
    </w:p>
    <w:p>
      <w:pPr>
        <w:numPr>
          <w:ilvl w:val="0"/>
          <w:numId w:val="1000"/>
        </w:numPr>
      </w:pPr>
      <w:r>
        <w:t xml:space="preserve">Which expression represents how many</w:t>
      </w:r>
      <w:r>
        <w:t xml:space="preserve"> </w:t>
      </w:r>
      <m:oMath>
        <m:f>
          <m:fPr>
            <m:type m:val="bar"/>
          </m:fPr>
          <m:num>
            <m:r>
              <m:t>3</m:t>
            </m:r>
          </m:num>
          <m:den>
            <m:r>
              <m:t>4</m:t>
            </m:r>
          </m:den>
        </m:f>
      </m:oMath>
      <w:r>
        <w:t xml:space="preserve">s Elena would have after these two steps? Be prepared to explain your reasoning.</w:t>
      </w:r>
    </w:p>
    <w:p>
      <w:pPr>
        <w:numPr>
          <w:ilvl w:val="1"/>
          <w:numId w:val="1005"/>
        </w:numPr>
        <w:pStyle w:val="Compact"/>
      </w:pPr>
      <m:oMath>
        <m:r>
          <m:t>6</m:t>
        </m:r>
        <m:r>
          <m:rPr>
            <m:sty m:val="p"/>
          </m:rPr>
          <m:t>÷</m:t>
        </m:r>
        <m:r>
          <m:t>4</m:t>
        </m:r>
        <m:r>
          <m:rPr>
            <m:sty m:val="p"/>
          </m:rPr>
          <m:t>⋅</m:t>
        </m:r>
        <m:r>
          <m:t>3</m:t>
        </m:r>
      </m:oMath>
    </w:p>
    <w:p>
      <w:pPr>
        <w:numPr>
          <w:ilvl w:val="1"/>
          <w:numId w:val="1005"/>
        </w:numPr>
        <w:pStyle w:val="Compact"/>
      </w:pPr>
      <m:oMath>
        <m:r>
          <m:t>6</m:t>
        </m:r>
        <m:r>
          <m:rPr>
            <m:sty m:val="p"/>
          </m:rPr>
          <m:t>÷</m:t>
        </m:r>
        <m:r>
          <m:t>4</m:t>
        </m:r>
        <m:r>
          <m:rPr>
            <m:sty m:val="p"/>
          </m:rPr>
          <m:t>÷</m:t>
        </m:r>
        <m:r>
          <m:t>3</m:t>
        </m:r>
      </m:oMath>
    </w:p>
    <w:p>
      <w:pPr>
        <w:numPr>
          <w:ilvl w:val="1"/>
          <w:numId w:val="1006"/>
        </w:numPr>
        <w:pStyle w:val="Compact"/>
      </w:pPr>
      <m:oMath>
        <m:r>
          <m:t>6</m:t>
        </m:r>
        <m:r>
          <m:rPr>
            <m:sty m:val="p"/>
          </m:rPr>
          <m:t>⋅</m:t>
        </m:r>
        <m:r>
          <m:t>4</m:t>
        </m:r>
        <m:r>
          <m:rPr>
            <m:sty m:val="p"/>
          </m:rPr>
          <m:t>÷</m:t>
        </m:r>
        <m:r>
          <m:t>3</m:t>
        </m:r>
      </m:oMath>
    </w:p>
    <w:p>
      <w:pPr>
        <w:numPr>
          <w:ilvl w:val="1"/>
          <w:numId w:val="1006"/>
        </w:numPr>
        <w:pStyle w:val="Compact"/>
      </w:pPr>
      <m:oMath>
        <m:r>
          <m:t>6</m:t>
        </m:r>
        <m:r>
          <m:rPr>
            <m:sty m:val="p"/>
          </m:rPr>
          <m:t>⋅</m:t>
        </m:r>
        <m:r>
          <m:t>4</m:t>
        </m:r>
        <m:r>
          <m:rPr>
            <m:sty m:val="p"/>
          </m:rPr>
          <m:t>⋅</m:t>
        </m:r>
        <m:r>
          <m:t>3</m:t>
        </m:r>
      </m:oMath>
    </w:p>
    <w:p>
      <w:pPr>
        <w:numPr>
          <w:ilvl w:val="0"/>
          <w:numId w:val="1002"/>
        </w:numPr>
      </w:pPr>
      <w:r>
        <w:t xml:space="preserve">Use the pattern Elena noticed to find the values of these expressions. If you get stuck, consider drawing a diagram.</w:t>
      </w:r>
    </w:p>
    <w:p>
      <w:pPr>
        <w:numPr>
          <w:ilvl w:val="1"/>
          <w:numId w:val="1007"/>
        </w:numPr>
        <w:pStyle w:val="Compact"/>
      </w:pPr>
      <m:oMath>
        <m:r>
          <m:t>6</m:t>
        </m:r>
        <m:r>
          <m:rPr>
            <m:sty m:val="p"/>
          </m:rPr>
          <m:t>÷</m:t>
        </m:r>
        <m:f>
          <m:fPr>
            <m:type m:val="bar"/>
          </m:fPr>
          <m:num>
            <m:r>
              <m:t>2</m:t>
            </m:r>
          </m:num>
          <m:den>
            <m:r>
              <m:t>7</m:t>
            </m:r>
          </m:den>
        </m:f>
      </m:oMath>
    </w:p>
    <w:p>
      <w:pPr>
        <w:numPr>
          <w:ilvl w:val="1"/>
          <w:numId w:val="1007"/>
        </w:numPr>
        <w:pStyle w:val="Compact"/>
      </w:pPr>
      <m:oMath>
        <m:r>
          <m:t>6</m:t>
        </m:r>
        <m:r>
          <m:rPr>
            <m:sty m:val="p"/>
          </m:rPr>
          <m:t>÷</m:t>
        </m:r>
        <m:f>
          <m:fPr>
            <m:type m:val="bar"/>
          </m:fPr>
          <m:num>
            <m:r>
              <m:t>3</m:t>
            </m:r>
          </m:num>
          <m:den>
            <m:r>
              <m:t>10</m:t>
            </m:r>
          </m:den>
        </m:f>
      </m:oMath>
    </w:p>
    <w:p>
      <w:pPr>
        <w:numPr>
          <w:ilvl w:val="1"/>
          <w:numId w:val="1007"/>
        </w:numPr>
        <w:pStyle w:val="Compact"/>
      </w:pPr>
      <m:oMath>
        <m:r>
          <m:t>6</m:t>
        </m:r>
        <m:r>
          <m:rPr>
            <m:sty m:val="p"/>
          </m:rPr>
          <m:t>÷</m:t>
        </m:r>
        <m:f>
          <m:fPr>
            <m:type m:val="bar"/>
          </m:fPr>
          <m:num>
            <m:r>
              <m:t>6</m:t>
            </m:r>
          </m:num>
          <m:den>
            <m:r>
              <m:t>25</m:t>
            </m:r>
          </m:den>
        </m:f>
      </m:oMath>
    </w:p>
    <w:bookmarkStart w:id="37" w:name="are-you-ready-for-more"/>
    <w:p>
      <w:pPr>
        <w:pStyle w:val="Heading4"/>
      </w:pPr>
      <w:r>
        <w:t xml:space="preserve">Are you ready for more?</w:t>
      </w:r>
    </w:p>
    <w:p>
      <w:pPr>
        <w:pStyle w:val="FirstParagraph"/>
      </w:pPr>
      <w:r>
        <w:t xml:space="preserve">Find the missing value.</w:t>
      </w:r>
    </w:p>
    <w:p>
      <w:pPr>
        <w:pStyle w:val="BodyText"/>
      </w:pPr>
      <w:r>
        <w:drawing>
          <wp:inline>
            <wp:extent cx="4461905" cy="373099"/>
            <wp:effectExtent b="0" l="0" r="0" t="0"/>
            <wp:docPr descr="Number line, 3 evenly spaced tick marks. Beginning at the first tick mark, labeled the fraction 1 over 2, unknown quantity, the fraction 2 over 3." title="" id="35" name="Picture"/>
            <a:graphic>
              <a:graphicData uri="http://schemas.openxmlformats.org/drawingml/2006/picture">
                <pic:pic>
                  <pic:nvPicPr>
                    <pic:cNvPr descr="/app/tmp/embedder-1671075373.4043577.png" id="36" name="Picture"/>
                    <pic:cNvPicPr>
                      <a:picLocks noChangeArrowheads="1" noChangeAspect="1"/>
                    </pic:cNvPicPr>
                  </pic:nvPicPr>
                  <pic:blipFill>
                    <a:blip r:embed="rId34"/>
                    <a:stretch>
                      <a:fillRect/>
                    </a:stretch>
                  </pic:blipFill>
                  <pic:spPr bwMode="auto">
                    <a:xfrm>
                      <a:off x="0" y="0"/>
                      <a:ext cx="4461905" cy="373099"/>
                    </a:xfrm>
                    <a:prstGeom prst="rect">
                      <a:avLst/>
                    </a:prstGeom>
                    <a:noFill/>
                    <a:ln w="9525">
                      <a:noFill/>
                      <a:headEnd/>
                      <a:tailEnd/>
                    </a:ln>
                  </pic:spPr>
                </pic:pic>
              </a:graphicData>
            </a:graphic>
          </wp:inline>
        </w:drawing>
      </w:r>
    </w:p>
    <w:p>
      <w:pPr>
        <w:pStyle w:val="BodyText"/>
      </w:pPr>
      <w:r>
        <w:t xml:space="preserve"> </w:t>
      </w:r>
    </w:p>
    <w:bookmarkEnd w:id="37"/>
    <w:bookmarkEnd w:id="38"/>
    <w:bookmarkStart w:id="45" w:name="dividing-a-fraction-by-a-fraction"/>
    <w:p>
      <w:pPr>
        <w:pStyle w:val="Heading3"/>
      </w:pPr>
      <w:r>
        <w:t xml:space="preserve">7.3: Dividing a Fraction by a Fraction</w:t>
      </w:r>
    </w:p>
    <w:p>
      <w:pPr>
        <w:pStyle w:val="FirstParagraph"/>
      </w:pPr>
      <w:r>
        <w:t xml:space="preserve">Work with a partner. One person works on the questions labeled “Partner A” and the other person works on those labeled “Partner B.”</w:t>
      </w:r>
    </w:p>
    <w:p>
      <w:pPr>
        <w:numPr>
          <w:ilvl w:val="0"/>
          <w:numId w:val="1008"/>
        </w:numPr>
      </w:pPr>
      <w:r>
        <w:t xml:space="preserve">Partner A: Find the value of each expression by completing the diagram.</w:t>
      </w:r>
    </w:p>
    <w:p>
      <w:pPr>
        <w:numPr>
          <w:ilvl w:val="1"/>
          <w:numId w:val="1009"/>
        </w:numPr>
      </w:pPr>
      <w:r>
        <w:t xml:space="preserve"> </w:t>
      </w:r>
    </w:p>
    <w:p>
      <w:pPr>
        <w:numPr>
          <w:ilvl w:val="1"/>
          <w:numId w:val="1000"/>
        </w:numPr>
      </w:pPr>
      <m:oMath>
        <m:f>
          <m:fPr>
            <m:type m:val="bar"/>
          </m:fPr>
          <m:num>
            <m:r>
              <m:t>3</m:t>
            </m:r>
          </m:num>
          <m:den>
            <m:r>
              <m:t>4</m:t>
            </m:r>
          </m:den>
        </m:f>
        <m:r>
          <m:rPr>
            <m:sty m:val="p"/>
          </m:rPr>
          <m:t>÷</m:t>
        </m:r>
        <m:f>
          <m:fPr>
            <m:type m:val="bar"/>
          </m:fPr>
          <m:num>
            <m:r>
              <m:t>1</m:t>
            </m:r>
          </m:num>
          <m:den>
            <m:r>
              <m:t>8</m:t>
            </m:r>
          </m:den>
        </m:f>
      </m:oMath>
    </w:p>
    <w:p>
      <w:pPr>
        <w:numPr>
          <w:ilvl w:val="1"/>
          <w:numId w:val="1000"/>
        </w:numPr>
      </w:pPr>
      <w:r>
        <w:t xml:space="preserve">How many</w:t>
      </w:r>
      <w:r>
        <w:t xml:space="preserve"> </w:t>
      </w:r>
      <m:oMath>
        <m:f>
          <m:fPr>
            <m:type m:val="bar"/>
          </m:fPr>
          <m:num>
            <m:r>
              <m:t>1</m:t>
            </m:r>
          </m:num>
          <m:den>
            <m:r>
              <m:t>8</m:t>
            </m:r>
          </m:den>
        </m:f>
      </m:oMath>
      <w:r>
        <w:t xml:space="preserve">s in</w:t>
      </w:r>
      <w:r>
        <w:t xml:space="preserve"> </w:t>
      </w:r>
      <m:oMath>
        <m:f>
          <m:fPr>
            <m:type m:val="bar"/>
          </m:fPr>
          <m:num>
            <m:r>
              <m:t>3</m:t>
            </m:r>
          </m:num>
          <m:den>
            <m:r>
              <m:t>4</m:t>
            </m:r>
          </m:den>
        </m:f>
      </m:oMath>
      <w:r>
        <w:t xml:space="preserve">?</w:t>
      </w:r>
    </w:p>
    <w:p>
      <w:pPr>
        <w:numPr>
          <w:ilvl w:val="1"/>
          <w:numId w:val="1000"/>
        </w:numPr>
        <w:pStyle w:val="Compact"/>
      </w:pPr>
      <w:r>
        <w:drawing>
          <wp:inline>
            <wp:extent cx="5943600" cy="1614076"/>
            <wp:effectExtent b="0" l="0" r="0" t="0"/>
            <wp:docPr descr="Fraction bar diagram. 4 equal parts. First 3 parts labeled the fraction 3 over 4. " title="" id="40" name="Picture"/>
            <a:graphic>
              <a:graphicData uri="http://schemas.openxmlformats.org/drawingml/2006/picture">
                <pic:pic>
                  <pic:nvPicPr>
                    <pic:cNvPr descr="/app/tmp/embedder-1671075373.4469967.png" id="41" name="Picture"/>
                    <pic:cNvPicPr>
                      <a:picLocks noChangeArrowheads="1" noChangeAspect="1"/>
                    </pic:cNvPicPr>
                  </pic:nvPicPr>
                  <pic:blipFill>
                    <a:blip r:embed="rId39"/>
                    <a:stretch>
                      <a:fillRect/>
                    </a:stretch>
                  </pic:blipFill>
                  <pic:spPr bwMode="auto">
                    <a:xfrm>
                      <a:off x="0" y="0"/>
                      <a:ext cx="5943600" cy="1614076"/>
                    </a:xfrm>
                    <a:prstGeom prst="rect">
                      <a:avLst/>
                    </a:prstGeom>
                    <a:noFill/>
                    <a:ln w="9525">
                      <a:noFill/>
                      <a:headEnd/>
                      <a:tailEnd/>
                    </a:ln>
                  </pic:spPr>
                </pic:pic>
              </a:graphicData>
            </a:graphic>
          </wp:inline>
        </w:drawing>
      </w:r>
    </w:p>
    <w:p>
      <w:pPr>
        <w:numPr>
          <w:ilvl w:val="1"/>
          <w:numId w:val="1009"/>
        </w:numPr>
      </w:pPr>
      <w:r>
        <w:t xml:space="preserve"> </w:t>
      </w:r>
    </w:p>
    <w:p>
      <w:pPr>
        <w:numPr>
          <w:ilvl w:val="1"/>
          <w:numId w:val="1000"/>
        </w:numPr>
      </w:pPr>
      <m:oMath>
        <m:f>
          <m:fPr>
            <m:type m:val="bar"/>
          </m:fPr>
          <m:num>
            <m:r>
              <m:t>9</m:t>
            </m:r>
          </m:num>
          <m:den>
            <m:r>
              <m:t>10</m:t>
            </m:r>
          </m:den>
        </m:f>
        <m:r>
          <m:rPr>
            <m:sty m:val="p"/>
          </m:rPr>
          <m:t>÷</m:t>
        </m:r>
        <m:f>
          <m:fPr>
            <m:type m:val="bar"/>
          </m:fPr>
          <m:num>
            <m:r>
              <m:t>3</m:t>
            </m:r>
          </m:num>
          <m:den>
            <m:r>
              <m:t>5</m:t>
            </m:r>
          </m:den>
        </m:f>
      </m:oMath>
    </w:p>
    <w:p>
      <w:pPr>
        <w:numPr>
          <w:ilvl w:val="1"/>
          <w:numId w:val="1000"/>
        </w:numPr>
      </w:pPr>
      <w:r>
        <w:t xml:space="preserve">How many</w:t>
      </w:r>
      <w:r>
        <w:t xml:space="preserve"> </w:t>
      </w:r>
      <m:oMath>
        <m:f>
          <m:fPr>
            <m:type m:val="bar"/>
          </m:fPr>
          <m:num>
            <m:r>
              <m:t>3</m:t>
            </m:r>
          </m:num>
          <m:den>
            <m:r>
              <m:t>5</m:t>
            </m:r>
          </m:den>
        </m:f>
      </m:oMath>
      <w:r>
        <w:t xml:space="preserve">s in</w:t>
      </w:r>
      <w:r>
        <w:t xml:space="preserve"> </w:t>
      </w:r>
      <m:oMath>
        <m:f>
          <m:fPr>
            <m:type m:val="bar"/>
          </m:fPr>
          <m:num>
            <m:r>
              <m:t>9</m:t>
            </m:r>
          </m:num>
          <m:den>
            <m:r>
              <m:t>10</m:t>
            </m:r>
          </m:den>
        </m:f>
      </m:oMath>
      <w:r>
        <w:t xml:space="preserve">?</w:t>
      </w:r>
    </w:p>
    <w:p>
      <w:pPr>
        <w:numPr>
          <w:ilvl w:val="1"/>
          <w:numId w:val="1000"/>
        </w:numPr>
        <w:pStyle w:val="Compact"/>
      </w:pPr>
      <w:r>
        <w:drawing>
          <wp:inline>
            <wp:extent cx="5943600" cy="1629696"/>
            <wp:effectExtent b="0" l="0" r="0" t="0"/>
            <wp:docPr descr="A tape diagram of 10 equal parts. From the beginning of the diagram to the end of the ninth part of the diagram a brace is drawn and labeled nine tenths." title="" id="43" name="Picture"/>
            <a:graphic>
              <a:graphicData uri="http://schemas.openxmlformats.org/drawingml/2006/picture">
                <pic:pic>
                  <pic:nvPicPr>
                    <pic:cNvPr descr="/app/tmp/embedder-1671075373.4897366.png" id="44" name="Picture"/>
                    <pic:cNvPicPr>
                      <a:picLocks noChangeArrowheads="1" noChangeAspect="1"/>
                    </pic:cNvPicPr>
                  </pic:nvPicPr>
                  <pic:blipFill>
                    <a:blip r:embed="rId42"/>
                    <a:stretch>
                      <a:fillRect/>
                    </a:stretch>
                  </pic:blipFill>
                  <pic:spPr bwMode="auto">
                    <a:xfrm>
                      <a:off x="0" y="0"/>
                      <a:ext cx="5943600" cy="1629696"/>
                    </a:xfrm>
                    <a:prstGeom prst="rect">
                      <a:avLst/>
                    </a:prstGeom>
                    <a:noFill/>
                    <a:ln w="9525">
                      <a:noFill/>
                      <a:headEnd/>
                      <a:tailEnd/>
                    </a:ln>
                  </pic:spPr>
                </pic:pic>
              </a:graphicData>
            </a:graphic>
          </wp:inline>
        </w:drawing>
      </w:r>
    </w:p>
    <w:p>
      <w:pPr>
        <w:numPr>
          <w:ilvl w:val="0"/>
          <w:numId w:val="1000"/>
        </w:numPr>
      </w:pPr>
      <w:r>
        <w:t xml:space="preserve">Partner B:</w:t>
      </w:r>
    </w:p>
    <w:p>
      <w:pPr>
        <w:numPr>
          <w:ilvl w:val="0"/>
          <w:numId w:val="1000"/>
        </w:numPr>
      </w:pPr>
      <w:r>
        <w:t xml:space="preserve">Elena said, “If I want to divide 4 by</w:t>
      </w:r>
      <w:r>
        <w:t xml:space="preserve"> </w:t>
      </w:r>
      <m:oMath>
        <m:f>
          <m:fPr>
            <m:type m:val="bar"/>
          </m:fPr>
          <m:num>
            <m:r>
              <m:t>2</m:t>
            </m:r>
          </m:num>
          <m:den>
            <m:r>
              <m:t>5</m:t>
            </m:r>
          </m:den>
        </m:f>
      </m:oMath>
      <w:r>
        <w:t xml:space="preserve">, I can multiply 4 by 5 and then divide it by 2 or multiply it by</w:t>
      </w:r>
      <w:r>
        <w:t xml:space="preserve"> </w:t>
      </w:r>
      <m:oMath>
        <m:f>
          <m:fPr>
            <m:type m:val="bar"/>
          </m:fPr>
          <m:num>
            <m:r>
              <m:t>1</m:t>
            </m:r>
          </m:num>
          <m:den>
            <m:r>
              <m:t>2</m:t>
            </m:r>
          </m:den>
        </m:f>
      </m:oMath>
      <w:r>
        <w:t xml:space="preserve">.”</w:t>
      </w:r>
    </w:p>
    <w:p>
      <w:pPr>
        <w:numPr>
          <w:ilvl w:val="0"/>
          <w:numId w:val="1000"/>
        </w:numPr>
      </w:pPr>
      <w:r>
        <w:t xml:space="preserve">Find the value of each expression using the strategy Elena described.</w:t>
      </w:r>
    </w:p>
    <w:p>
      <w:pPr>
        <w:numPr>
          <w:ilvl w:val="1"/>
          <w:numId w:val="1010"/>
        </w:numPr>
      </w:pPr>
      <m:oMath>
        <m:f>
          <m:fPr>
            <m:type m:val="bar"/>
          </m:fPr>
          <m:num>
            <m:r>
              <m:t>3</m:t>
            </m:r>
          </m:num>
          <m:den>
            <m:r>
              <m:t>4</m:t>
            </m:r>
          </m:den>
        </m:f>
        <m:r>
          <m:rPr>
            <m:sty m:val="p"/>
          </m:rPr>
          <m:t>÷</m:t>
        </m:r>
        <m:f>
          <m:fPr>
            <m:type m:val="bar"/>
          </m:fPr>
          <m:num>
            <m:r>
              <m:t>1</m:t>
            </m:r>
          </m:num>
          <m:den>
            <m:r>
              <m:t>8</m:t>
            </m:r>
          </m:den>
        </m:f>
      </m:oMath>
    </w:p>
    <w:p>
      <w:pPr>
        <w:numPr>
          <w:ilvl w:val="1"/>
          <w:numId w:val="1010"/>
        </w:numPr>
      </w:pPr>
      <m:oMath>
        <m:f>
          <m:fPr>
            <m:type m:val="bar"/>
          </m:fPr>
          <m:num>
            <m:r>
              <m:t>9</m:t>
            </m:r>
          </m:num>
          <m:den>
            <m:r>
              <m:t>10</m:t>
            </m:r>
          </m:den>
        </m:f>
        <m:r>
          <m:rPr>
            <m:sty m:val="p"/>
          </m:rPr>
          <m:t>÷</m:t>
        </m:r>
        <m:f>
          <m:fPr>
            <m:type m:val="bar"/>
          </m:fPr>
          <m:num>
            <m:r>
              <m:t>3</m:t>
            </m:r>
          </m:num>
          <m:den>
            <m:r>
              <m:t>5</m:t>
            </m:r>
          </m:den>
        </m:f>
      </m:oMath>
    </w:p>
    <w:p>
      <w:pPr>
        <w:numPr>
          <w:ilvl w:val="0"/>
          <w:numId w:val="1008"/>
        </w:numPr>
      </w:pPr>
      <w:r>
        <w:t xml:space="preserve">What do you notice about the diagrams and expressions? Discuss with your partner.</w:t>
      </w:r>
    </w:p>
    <w:p>
      <w:pPr>
        <w:numPr>
          <w:ilvl w:val="0"/>
          <w:numId w:val="1008"/>
        </w:numPr>
      </w:pPr>
      <w:r>
        <w:t xml:space="preserve">Complete this sentence based on what you noticed:</w:t>
      </w:r>
    </w:p>
    <w:p>
      <w:pPr>
        <w:numPr>
          <w:ilvl w:val="0"/>
          <w:numId w:val="1000"/>
        </w:numPr>
      </w:pPr>
      <w:r>
        <w:t xml:space="preserve">To divide a number</w:t>
      </w:r>
      <w:r>
        <w:t xml:space="preserve"> </w:t>
      </w:r>
      <m:oMath>
        <m:r>
          <m:t>n</m:t>
        </m:r>
      </m:oMath>
      <w:r>
        <w:t xml:space="preserve"> </w:t>
      </w:r>
      <w:r>
        <w:t xml:space="preserve">by a fraction</w:t>
      </w:r>
      <w:r>
        <w:t xml:space="preserve"> </w:t>
      </w:r>
      <m:oMath>
        <m:f>
          <m:fPr>
            <m:type m:val="bar"/>
          </m:fPr>
          <m:num>
            <m:r>
              <m:t>a</m:t>
            </m:r>
          </m:num>
          <m:den>
            <m:r>
              <m:t>b</m:t>
            </m:r>
          </m:den>
        </m:f>
      </m:oMath>
      <w:r>
        <w:t xml:space="preserve">, we can multiply</w:t>
      </w:r>
      <w:r>
        <w:t xml:space="preserve"> </w:t>
      </w:r>
      <m:oMath>
        <m:r>
          <m:t>n</m:t>
        </m:r>
      </m:oMath>
      <w:r>
        <w:t xml:space="preserve"> </w:t>
      </w:r>
      <w:r>
        <w:t xml:space="preserve">by ________ and then divide the product by ________.</w:t>
      </w:r>
    </w:p>
    <w:p>
      <w:pPr>
        <w:numPr>
          <w:ilvl w:val="0"/>
          <w:numId w:val="1008"/>
        </w:numPr>
      </w:pPr>
      <w:r>
        <w:t xml:space="preserve">Select</w:t>
      </w:r>
      <w:r>
        <w:t xml:space="preserve"> </w:t>
      </w:r>
      <w:r>
        <w:rPr>
          <w:bCs/>
          <w:b/>
        </w:rPr>
        <w:t xml:space="preserve">all</w:t>
      </w:r>
      <w:r>
        <w:t xml:space="preserve"> </w:t>
      </w:r>
      <w:r>
        <w:t xml:space="preserve">the equations that represent the sentence you completed.</w:t>
      </w:r>
    </w:p>
    <w:p>
      <w:pPr>
        <w:numPr>
          <w:ilvl w:val="1"/>
          <w:numId w:val="1011"/>
        </w:numPr>
        <w:pStyle w:val="Compact"/>
      </w:pPr>
      <m:oMath>
        <m:r>
          <m:t>n</m:t>
        </m:r>
        <m:r>
          <m:rPr>
            <m:sty m:val="p"/>
          </m:rPr>
          <m:t>÷</m:t>
        </m:r>
        <m:f>
          <m:fPr>
            <m:type m:val="bar"/>
          </m:fPr>
          <m:num>
            <m:r>
              <m:t>a</m:t>
            </m:r>
          </m:num>
          <m:den>
            <m:r>
              <m:t>b</m:t>
            </m:r>
          </m:den>
        </m:f>
        <m:r>
          <m:rPr>
            <m:sty m:val="p"/>
          </m:rPr>
          <m:t>=</m:t>
        </m:r>
        <m:r>
          <m:t>n</m:t>
        </m:r>
        <m:r>
          <m:rPr>
            <m:sty m:val="p"/>
          </m:rPr>
          <m:t>⋅</m:t>
        </m:r>
        <m:r>
          <m:t>b</m:t>
        </m:r>
        <m:r>
          <m:rPr>
            <m:sty m:val="p"/>
          </m:rPr>
          <m:t>÷</m:t>
        </m:r>
        <m:r>
          <m:t>a</m:t>
        </m:r>
      </m:oMath>
    </w:p>
    <w:p>
      <w:pPr>
        <w:numPr>
          <w:ilvl w:val="1"/>
          <w:numId w:val="1011"/>
        </w:numPr>
        <w:pStyle w:val="Compact"/>
      </w:pPr>
      <m:oMath>
        <m:r>
          <m:t>n</m:t>
        </m:r>
        <m:r>
          <m:rPr>
            <m:sty m:val="p"/>
          </m:rPr>
          <m:t>÷</m:t>
        </m:r>
        <m:f>
          <m:fPr>
            <m:type m:val="bar"/>
          </m:fPr>
          <m:num>
            <m:r>
              <m:t>a</m:t>
            </m:r>
          </m:num>
          <m:den>
            <m:r>
              <m:t>b</m:t>
            </m:r>
          </m:den>
        </m:f>
        <m:r>
          <m:rPr>
            <m:sty m:val="p"/>
          </m:rPr>
          <m:t>=</m:t>
        </m:r>
        <m:r>
          <m:t>n</m:t>
        </m:r>
        <m:r>
          <m:rPr>
            <m:sty m:val="p"/>
          </m:rPr>
          <m:t>⋅</m:t>
        </m:r>
        <m:r>
          <m:t>a</m:t>
        </m:r>
        <m:r>
          <m:rPr>
            <m:sty m:val="p"/>
          </m:rPr>
          <m:t>÷</m:t>
        </m:r>
        <m:r>
          <m:t>b</m:t>
        </m:r>
      </m:oMath>
    </w:p>
    <w:p>
      <w:pPr>
        <w:numPr>
          <w:ilvl w:val="1"/>
          <w:numId w:val="1011"/>
        </w:numPr>
        <w:pStyle w:val="Compact"/>
      </w:pPr>
      <m:oMath>
        <m:r>
          <m:t>n</m:t>
        </m:r>
        <m:r>
          <m:rPr>
            <m:sty m:val="p"/>
          </m:rPr>
          <m:t>÷</m:t>
        </m:r>
        <m:f>
          <m:fPr>
            <m:type m:val="bar"/>
          </m:fPr>
          <m:num>
            <m:r>
              <m:t>a</m:t>
            </m:r>
          </m:num>
          <m:den>
            <m:r>
              <m:t>b</m:t>
            </m:r>
          </m:den>
        </m:f>
        <m:r>
          <m:rPr>
            <m:sty m:val="p"/>
          </m:rPr>
          <m:t>=</m:t>
        </m:r>
        <m:r>
          <m:t>n</m:t>
        </m:r>
        <m:r>
          <m:rPr>
            <m:sty m:val="p"/>
          </m:rPr>
          <m:t>⋅</m:t>
        </m:r>
        <m:f>
          <m:fPr>
            <m:type m:val="bar"/>
          </m:fPr>
          <m:num>
            <m:r>
              <m:t>a</m:t>
            </m:r>
          </m:num>
          <m:den>
            <m:r>
              <m:t>b</m:t>
            </m:r>
          </m:den>
        </m:f>
      </m:oMath>
    </w:p>
    <w:p>
      <w:pPr>
        <w:numPr>
          <w:ilvl w:val="1"/>
          <w:numId w:val="1011"/>
        </w:numPr>
        <w:pStyle w:val="Compact"/>
      </w:pPr>
      <m:oMath>
        <m:r>
          <m:t>n</m:t>
        </m:r>
        <m:r>
          <m:rPr>
            <m:sty m:val="p"/>
          </m:rPr>
          <m:t>÷</m:t>
        </m:r>
        <m:f>
          <m:fPr>
            <m:type m:val="bar"/>
          </m:fPr>
          <m:num>
            <m:r>
              <m:t>a</m:t>
            </m:r>
          </m:num>
          <m:den>
            <m:r>
              <m:t>b</m:t>
            </m:r>
          </m:den>
        </m:f>
        <m:r>
          <m:rPr>
            <m:sty m:val="p"/>
          </m:rPr>
          <m:t>=</m:t>
        </m:r>
        <m:r>
          <m:t>n</m:t>
        </m:r>
        <m:r>
          <m:rPr>
            <m:sty m:val="p"/>
          </m:rPr>
          <m:t>⋅</m:t>
        </m:r>
        <m:f>
          <m:fPr>
            <m:type m:val="bar"/>
          </m:fPr>
          <m:num>
            <m:r>
              <m:t>b</m:t>
            </m:r>
          </m:num>
          <m:den>
            <m:r>
              <m:t>a</m:t>
            </m:r>
          </m:den>
        </m:f>
      </m:oMath>
    </w:p>
    <w:bookmarkEnd w:id="45"/>
    <w:bookmarkStart w:id="55" w:name="lesson-7-summary"/>
    <w:p>
      <w:pPr>
        <w:pStyle w:val="Heading3"/>
      </w:pPr>
      <w:r>
        <w:t xml:space="preserve">Lesson 7 Summary</w:t>
      </w:r>
    </w:p>
    <w:p>
      <w:pPr>
        <w:pStyle w:val="FirstParagraph"/>
      </w:pPr>
      <w:r>
        <w:t xml:space="preserve">To answer the question “How many</w:t>
      </w:r>
      <w:r>
        <w:t xml:space="preserve"> </w:t>
      </w:r>
      <m:oMath>
        <m:f>
          <m:fPr>
            <m:type m:val="bar"/>
          </m:fPr>
          <m:num>
            <m:r>
              <m:t>1</m:t>
            </m:r>
          </m:num>
          <m:den>
            <m:r>
              <m:t>3</m:t>
            </m:r>
          </m:den>
        </m:f>
      </m:oMath>
      <w:r>
        <w:t xml:space="preserve">s are in 4?” or “What is</w:t>
      </w:r>
      <w:r>
        <w:t xml:space="preserve"> </w:t>
      </w:r>
      <m:oMath>
        <m:r>
          <m:t>4</m:t>
        </m:r>
        <m:r>
          <m:rPr>
            <m:sty m:val="p"/>
          </m:rPr>
          <m:t>÷</m:t>
        </m:r>
        <m:f>
          <m:fPr>
            <m:type m:val="bar"/>
          </m:fPr>
          <m:num>
            <m:r>
              <m:t>1</m:t>
            </m:r>
          </m:num>
          <m:den>
            <m:r>
              <m:t>3</m:t>
            </m:r>
          </m:den>
        </m:f>
      </m:oMath>
      <w:r>
        <w:t xml:space="preserve">?”, we can reason that there are 3 thirds in 1, so there are</w:t>
      </w:r>
      <w:r>
        <w:t xml:space="preserve"> </w:t>
      </w:r>
      <m:oMath>
        <m:d>
          <m:dPr>
            <m:begChr m:val="("/>
            <m:endChr m:val=")"/>
            <m:sepChr m:val=""/>
            <m:grow/>
          </m:dPr>
          <m:e>
            <m:r>
              <m:t>4</m:t>
            </m:r>
            <m:r>
              <m:rPr>
                <m:sty m:val="p"/>
              </m:rPr>
              <m:t>⋅</m:t>
            </m:r>
            <m:r>
              <m:t>3</m:t>
            </m:r>
          </m:e>
        </m:d>
      </m:oMath>
      <w:r>
        <w:t xml:space="preserve"> </w:t>
      </w:r>
      <w:r>
        <w:t xml:space="preserve">thirds in 4.</w:t>
      </w:r>
    </w:p>
    <w:p>
      <w:pPr>
        <w:pStyle w:val="BodyText"/>
      </w:pPr>
      <w:r>
        <w:t xml:space="preserve">In other words, dividing 4 by</w:t>
      </w:r>
      <w:r>
        <w:t xml:space="preserve"> </w:t>
      </w:r>
      <m:oMath>
        <m:f>
          <m:fPr>
            <m:type m:val="bar"/>
          </m:fPr>
          <m:num>
            <m:r>
              <m:t>1</m:t>
            </m:r>
          </m:num>
          <m:den>
            <m:r>
              <m:t>3</m:t>
            </m:r>
          </m:den>
        </m:f>
      </m:oMath>
      <w:r>
        <w:t xml:space="preserve"> </w:t>
      </w:r>
      <w:r>
        <w:t xml:space="preserve">has the same result as multiplying 4 by 3. </w:t>
      </w:r>
    </w:p>
    <w:p>
      <w:pPr>
        <w:pStyle w:val="BodyText"/>
      </w:pPr>
      <w:r>
        <w:drawing>
          <wp:inline>
            <wp:extent cx="5943600" cy="2636949"/>
            <wp:effectExtent b="0" l="0" r="0" t="0"/>
            <wp:docPr descr="Fraction bar diagram. 12 equal parts. Each part labeled “the fraction 1 over 3.”" title="" id="47" name="Picture"/>
            <a:graphic>
              <a:graphicData uri="http://schemas.openxmlformats.org/drawingml/2006/picture">
                <pic:pic>
                  <pic:nvPicPr>
                    <pic:cNvPr descr="/app/tmp/embedder-1671075373.5084972.png" id="48" name="Picture"/>
                    <pic:cNvPicPr>
                      <a:picLocks noChangeArrowheads="1" noChangeAspect="1"/>
                    </pic:cNvPicPr>
                  </pic:nvPicPr>
                  <pic:blipFill>
                    <a:blip r:embed="rId46"/>
                    <a:stretch>
                      <a:fillRect/>
                    </a:stretch>
                  </pic:blipFill>
                  <pic:spPr bwMode="auto">
                    <a:xfrm>
                      <a:off x="0" y="0"/>
                      <a:ext cx="5943600" cy="2636949"/>
                    </a:xfrm>
                    <a:prstGeom prst="rect">
                      <a:avLst/>
                    </a:prstGeom>
                    <a:noFill/>
                    <a:ln w="9525">
                      <a:noFill/>
                      <a:headEnd/>
                      <a:tailEnd/>
                    </a:ln>
                  </pic:spPr>
                </pic:pic>
              </a:graphicData>
            </a:graphic>
          </wp:inline>
        </w:drawing>
      </w:r>
    </w:p>
    <w:p>
      <w:pPr>
        <w:pStyle w:val="BodyText"/>
      </w:pPr>
      <m:oMath>
        <m:r>
          <m:t>4</m:t>
        </m:r>
        <m:r>
          <m:rPr>
            <m:sty m:val="p"/>
          </m:rPr>
          <m:t>÷</m:t>
        </m:r>
        <m:f>
          <m:fPr>
            <m:type m:val="bar"/>
          </m:fPr>
          <m:num>
            <m:r>
              <m:t>1</m:t>
            </m:r>
          </m:num>
          <m:den>
            <m:r>
              <m:t>3</m:t>
            </m:r>
          </m:den>
        </m:f>
        <m:r>
          <m:rPr>
            <m:sty m:val="p"/>
          </m:rPr>
          <m:t>=</m:t>
        </m:r>
        <m:r>
          <m:t>4</m:t>
        </m:r>
        <m:r>
          <m:rPr>
            <m:sty m:val="p"/>
          </m:rPr>
          <m:t>⋅</m:t>
        </m:r>
        <m:r>
          <m:t>3</m:t>
        </m:r>
      </m:oMath>
    </w:p>
    <w:p>
      <w:pPr>
        <w:pStyle w:val="BodyText"/>
      </w:pPr>
      <w:r>
        <w:t xml:space="preserve">In general, dividing a number by a unit fraction</w:t>
      </w:r>
      <w:r>
        <w:t xml:space="preserve"> </w:t>
      </w:r>
      <m:oMath>
        <m:f>
          <m:fPr>
            <m:type m:val="bar"/>
          </m:fPr>
          <m:num>
            <m:r>
              <m:t>1</m:t>
            </m:r>
          </m:num>
          <m:den>
            <m:r>
              <m:t>b</m:t>
            </m:r>
          </m:den>
        </m:f>
      </m:oMath>
      <w:r>
        <w:t xml:space="preserve"> is the same as multiplying the number by </w:t>
      </w:r>
      <m:oMath>
        <m:r>
          <m:t>b</m:t>
        </m:r>
      </m:oMath>
      <w:r>
        <w:t xml:space="preserve">, which is the</w:t>
      </w:r>
      <w:r>
        <w:t xml:space="preserve"> </w:t>
      </w:r>
      <w:r>
        <w:rPr>
          <w:bCs/>
          <w:b/>
        </w:rPr>
        <w:t xml:space="preserve">reciprocal</w:t>
      </w:r>
      <w:r>
        <w:t xml:space="preserve"> </w:t>
      </w:r>
      <w:r>
        <w:t xml:space="preserve">of </w:t>
      </w:r>
      <m:oMath>
        <m:f>
          <m:fPr>
            <m:type m:val="bar"/>
          </m:fPr>
          <m:num>
            <m:r>
              <m:t>1</m:t>
            </m:r>
          </m:num>
          <m:den>
            <m:r>
              <m:t>b</m:t>
            </m:r>
          </m:den>
        </m:f>
      </m:oMath>
      <w:r>
        <w:t xml:space="preserve">.</w:t>
      </w:r>
    </w:p>
    <w:p>
      <w:pPr>
        <w:pStyle w:val="BodyText"/>
      </w:pPr>
      <w:r>
        <w:t xml:space="preserve">How can we reason about</w:t>
      </w:r>
      <w:r>
        <w:t xml:space="preserve"> </w:t>
      </w:r>
      <m:oMath>
        <m:r>
          <m:t>4</m:t>
        </m:r>
        <m:r>
          <m:rPr>
            <m:sty m:val="p"/>
          </m:rPr>
          <m:t>÷</m:t>
        </m:r>
        <m:f>
          <m:fPr>
            <m:type m:val="bar"/>
          </m:fPr>
          <m:num>
            <m:r>
              <m:t>2</m:t>
            </m:r>
          </m:num>
          <m:den>
            <m:r>
              <m:t>3</m:t>
            </m:r>
          </m:den>
        </m:f>
      </m:oMath>
      <w:r>
        <w:t xml:space="preserve">?</w:t>
      </w:r>
    </w:p>
    <w:p>
      <w:pPr>
        <w:pStyle w:val="BodyText"/>
      </w:pPr>
      <w:r>
        <w:t xml:space="preserve">We already know that there are</w:t>
      </w:r>
      <w:r>
        <w:t xml:space="preserve"> </w:t>
      </w:r>
      <m:oMath>
        <m:d>
          <m:dPr>
            <m:begChr m:val="("/>
            <m:endChr m:val=")"/>
            <m:sepChr m:val=""/>
            <m:grow/>
          </m:dPr>
          <m:e>
            <m:r>
              <m:t>4</m:t>
            </m:r>
            <m:r>
              <m:rPr>
                <m:sty m:val="p"/>
              </m:rPr>
              <m:t>⋅</m:t>
            </m:r>
            <m:r>
              <m:t>3</m:t>
            </m:r>
          </m:e>
        </m:d>
      </m:oMath>
      <w:r>
        <w:t xml:space="preserve"> </w:t>
      </w:r>
      <w:r>
        <w:t xml:space="preserve">or 12 groups of</w:t>
      </w:r>
      <w:r>
        <w:t xml:space="preserve"> </w:t>
      </w:r>
      <m:oMath>
        <m:f>
          <m:fPr>
            <m:type m:val="bar"/>
          </m:fPr>
          <m:num>
            <m:r>
              <m:t>1</m:t>
            </m:r>
          </m:num>
          <m:den>
            <m:r>
              <m:t>3</m:t>
            </m:r>
          </m:den>
        </m:f>
      </m:oMath>
      <w:r>
        <w:t xml:space="preserve">s in 4. To find how many</w:t>
      </w:r>
      <w:r>
        <w:t xml:space="preserve"> </w:t>
      </w:r>
      <m:oMath>
        <m:f>
          <m:fPr>
            <m:type m:val="bar"/>
          </m:fPr>
          <m:num>
            <m:r>
              <m:t>2</m:t>
            </m:r>
          </m:num>
          <m:den>
            <m:r>
              <m:t>3</m:t>
            </m:r>
          </m:den>
        </m:f>
      </m:oMath>
      <w:r>
        <w:t xml:space="preserve">s are in 4, we need to put together every 2 of the</w:t>
      </w:r>
      <w:r>
        <w:t xml:space="preserve"> </w:t>
      </w:r>
      <m:oMath>
        <m:f>
          <m:fPr>
            <m:type m:val="bar"/>
          </m:fPr>
          <m:num>
            <m:r>
              <m:t>1</m:t>
            </m:r>
          </m:num>
          <m:den>
            <m:r>
              <m:t>3</m:t>
            </m:r>
          </m:den>
        </m:f>
      </m:oMath>
      <w:r>
        <w:t xml:space="preserve">s into a group. Doing this results in half as many groups, which is 6 groups. In other words:</w:t>
      </w:r>
    </w:p>
    <w:p>
      <w:pPr>
        <w:pStyle w:val="BodyText"/>
      </w:pPr>
      <w:r>
        <w:drawing>
          <wp:inline>
            <wp:extent cx="5943600" cy="2636949"/>
            <wp:effectExtent b="0" l="0" r="0" t="0"/>
            <wp:docPr descr="Fraction bar diagram. 12 equal parts. Each part labeled “the fraction 1 over 3.”" title="" id="50" name="Picture"/>
            <a:graphic>
              <a:graphicData uri="http://schemas.openxmlformats.org/drawingml/2006/picture">
                <pic:pic>
                  <pic:nvPicPr>
                    <pic:cNvPr descr="/app/tmp/embedder-1671075373.5530143.png" id="51" name="Picture"/>
                    <pic:cNvPicPr>
                      <a:picLocks noChangeArrowheads="1" noChangeAspect="1"/>
                    </pic:cNvPicPr>
                  </pic:nvPicPr>
                  <pic:blipFill>
                    <a:blip r:embed="rId49"/>
                    <a:stretch>
                      <a:fillRect/>
                    </a:stretch>
                  </pic:blipFill>
                  <pic:spPr bwMode="auto">
                    <a:xfrm>
                      <a:off x="0" y="0"/>
                      <a:ext cx="5943600" cy="2636949"/>
                    </a:xfrm>
                    <a:prstGeom prst="rect">
                      <a:avLst/>
                    </a:prstGeom>
                    <a:noFill/>
                    <a:ln w="9525">
                      <a:noFill/>
                      <a:headEnd/>
                      <a:tailEnd/>
                    </a:ln>
                  </pic:spPr>
                </pic:pic>
              </a:graphicData>
            </a:graphic>
          </wp:inline>
        </w:drawing>
      </w:r>
    </w:p>
    <w:p>
      <w:pPr>
        <w:pStyle w:val="BodyText"/>
      </w:pPr>
      <m:oMath>
        <m:r>
          <m:t>4</m:t>
        </m:r>
        <m:r>
          <m:rPr>
            <m:sty m:val="p"/>
          </m:rPr>
          <m:t>÷</m:t>
        </m:r>
        <m:f>
          <m:fPr>
            <m:type m:val="bar"/>
          </m:fPr>
          <m:num>
            <m:r>
              <m:t>2</m:t>
            </m:r>
          </m:num>
          <m:den>
            <m:r>
              <m:t>3</m:t>
            </m:r>
          </m:den>
        </m:f>
        <m:r>
          <m:rPr>
            <m:sty m:val="p"/>
          </m:rPr>
          <m:t>=</m:t>
        </m:r>
        <m:d>
          <m:dPr>
            <m:begChr m:val="("/>
            <m:endChr m:val=")"/>
            <m:sepChr m:val=""/>
            <m:grow/>
          </m:dPr>
          <m:e>
            <m:r>
              <m:t>4</m:t>
            </m:r>
            <m:r>
              <m:rPr>
                <m:sty m:val="p"/>
              </m:rPr>
              <m:t>⋅</m:t>
            </m:r>
            <m:r>
              <m:t>3</m:t>
            </m:r>
          </m:e>
        </m:d>
        <m:r>
          <m:rPr>
            <m:sty m:val="p"/>
          </m:rPr>
          <m:t>÷</m:t>
        </m:r>
        <m:r>
          <m:t>2</m:t>
        </m:r>
      </m:oMath>
    </w:p>
    <w:p>
      <w:pPr>
        <w:pStyle w:val="BodyText"/>
      </w:pPr>
      <w:r>
        <w:t xml:space="preserve">or</w:t>
      </w:r>
    </w:p>
    <w:p>
      <w:pPr>
        <w:pStyle w:val="BodyText"/>
      </w:pPr>
      <m:oMath>
        <m:r>
          <m:t>4</m:t>
        </m:r>
        <m:r>
          <m:rPr>
            <m:sty m:val="p"/>
          </m:rPr>
          <m:t>÷</m:t>
        </m:r>
        <m:f>
          <m:fPr>
            <m:type m:val="bar"/>
          </m:fPr>
          <m:num>
            <m:r>
              <m:t>2</m:t>
            </m:r>
          </m:num>
          <m:den>
            <m:r>
              <m:t>3</m:t>
            </m:r>
          </m:den>
        </m:f>
        <m:r>
          <m:rPr>
            <m:sty m:val="p"/>
          </m:rPr>
          <m:t>=</m:t>
        </m:r>
        <m:d>
          <m:dPr>
            <m:begChr m:val="("/>
            <m:endChr m:val=")"/>
            <m:sepChr m:val=""/>
            <m:grow/>
          </m:dPr>
          <m:e>
            <m:r>
              <m:t>4</m:t>
            </m:r>
            <m:r>
              <m:rPr>
                <m:sty m:val="p"/>
              </m:rPr>
              <m:t>⋅</m:t>
            </m:r>
            <m:r>
              <m:t>3</m:t>
            </m:r>
          </m:e>
        </m:d>
        <m:r>
          <m:rPr>
            <m:sty m:val="p"/>
          </m:rPr>
          <m:t>⋅</m:t>
        </m:r>
        <m:f>
          <m:fPr>
            <m:type m:val="bar"/>
          </m:fPr>
          <m:num>
            <m:r>
              <m:t>1</m:t>
            </m:r>
          </m:num>
          <m:den>
            <m:r>
              <m:t>2</m:t>
            </m:r>
          </m:den>
        </m:f>
      </m:oMath>
    </w:p>
    <w:p>
      <w:pPr>
        <w:pStyle w:val="BodyText"/>
      </w:pPr>
      <w:r>
        <w:t xml:space="preserve">In general, dividing a number by a fraction</w:t>
      </w:r>
      <w:r>
        <w:t xml:space="preserve"> </w:t>
      </w:r>
      <m:oMath>
        <m:f>
          <m:fPr>
            <m:type m:val="bar"/>
          </m:fPr>
          <m:num>
            <m:r>
              <m:t>a</m:t>
            </m:r>
          </m:num>
          <m:den>
            <m:r>
              <m:t>b</m:t>
            </m:r>
          </m:den>
        </m:f>
      </m:oMath>
      <w:r>
        <w:t xml:space="preserve"> </w:t>
      </w:r>
      <w:r>
        <w:t xml:space="preserve">is the same as multiplying the number by</w:t>
      </w:r>
      <w:r>
        <w:t xml:space="preserve"> </w:t>
      </w:r>
      <m:oMath>
        <m:f>
          <m:fPr>
            <m:type m:val="bar"/>
          </m:fPr>
          <m:num>
            <m:r>
              <m:t>b</m:t>
            </m:r>
          </m:num>
          <m:den>
            <m:r>
              <m:t>a</m:t>
            </m:r>
          </m:den>
        </m:f>
      </m:oMath>
      <w:r>
        <w:t xml:space="preserve">, which is the reciprocal of the fraction.</w:t>
      </w:r>
    </w:p>
    <w:p>
      <w:pPr>
        <w:pStyle w:val="BodyText"/>
      </w:pPr>
      <w:r>
        <w:drawing>
          <wp:inline>
            <wp:extent cx="762000" cy="266700"/>
            <wp:effectExtent b="0" l="0" r="0" t="0"/>
            <wp:docPr descr="" title="" id="53" name="Picture"/>
            <a:graphic>
              <a:graphicData uri="http://schemas.openxmlformats.org/drawingml/2006/picture">
                <pic:pic>
                  <pic:nvPicPr>
                    <pic:cNvPr descr="/app/app/assets/images/export/ccby_logo_small.png" id="54" name="Picture"/>
                    <pic:cNvPicPr>
                      <a:picLocks noChangeArrowheads="1" noChangeAspect="1"/>
                    </pic:cNvPicPr>
                  </pic:nvPicPr>
                  <pic:blipFill>
                    <a:blip r:embed="rId52"/>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Open Up Resources. Adaptations CC BY IM.</w:t>
      </w:r>
    </w:p>
    <w:bookmarkEnd w:id="55"/>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8">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9">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0">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52" Target="media/rId52.png" /><Relationship Type="http://schemas.openxmlformats.org/officeDocument/2006/relationships/image" Id="rId22" Target="media/rId22.png" /><Relationship Type="http://schemas.openxmlformats.org/officeDocument/2006/relationships/image" Id="rId25" Target="media/rId25.png" /><Relationship Type="http://schemas.openxmlformats.org/officeDocument/2006/relationships/image" Id="rId28" Target="media/rId28.png" /><Relationship Type="http://schemas.openxmlformats.org/officeDocument/2006/relationships/image" Id="rId31" Target="media/rId31.png" /><Relationship Type="http://schemas.openxmlformats.org/officeDocument/2006/relationships/image" Id="rId34" Target="media/rId34.png" /><Relationship Type="http://schemas.openxmlformats.org/officeDocument/2006/relationships/image" Id="rId39" Target="media/rId39.png" /><Relationship Type="http://schemas.openxmlformats.org/officeDocument/2006/relationships/image" Id="rId42" Target="media/rId42.png" /><Relationship Type="http://schemas.openxmlformats.org/officeDocument/2006/relationships/image" Id="rId46" Target="media/rId46.png" /><Relationship Type="http://schemas.openxmlformats.org/officeDocument/2006/relationships/image" Id="rId49" Target="media/rId49.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2022-12-15T03:36:14Z</dcterms:created>
  <dcterms:modified xsi:type="dcterms:W3CDTF">2022-12-15T03:36:14Z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Wdv+VYQvxurTOkC6wXj/lTSCidlqQwOBhQUZD0m/FFW6lQQS6AxJPtup6jcQfn5QCLLBdTfae1aQGd/o3tJC/Q==</vt:lpwstr>
  </property>
</Properties>
</file>