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45.png" ContentType="image/png"/>
  <Override PartName="/word/media/rId23.png" ContentType="image/png"/>
  <Override PartName="/word/media/rId26.png" ContentType="image/png"/>
  <Override PartName="/word/media/rId29.png" ContentType="image/png"/>
  <Override PartName="/word/media/rId34.png" ContentType="image/png"/>
  <Override PartName="/word/media/rId39.jpg" ContentType="image/jpeg"/>
  <Override PartName="/word/media/rId42.jpg" ContentType="image/jpe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Xf0ab94f27d24cfaccd96acbe2bd51ecac3c6994"/>
    <w:p>
      <w:pPr>
        <w:pStyle w:val="Heading2"/>
      </w:pPr>
      <w:r>
        <w:t xml:space="preserve">Unit 5 Lesson 13: Multi-step Measurement Problems with Fractions</w:t>
      </w:r>
    </w:p>
    <w:bookmarkEnd w:id="20"/>
    <w:bookmarkStart w:id="22" w:name="X85cdf5e01119ac2de7769be75617d5015e05570"/>
    <w:p>
      <w:pPr>
        <w:pStyle w:val="Heading3"/>
      </w:pPr>
      <w:r>
        <w:t xml:space="preserve">WU True or False: Some Number Times a Fraction (Warm up)</w:t>
      </w:r>
    </w:p>
    <w:bookmarkStart w:id="21" w:name="student-task-statement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Decide whether each statement is true or false. Be prepared to explain your reasoning.</w:t>
      </w:r>
    </w:p>
    <w:p>
      <w:pPr>
        <w:numPr>
          <w:ilvl w:val="0"/>
          <w:numId w:val="1001"/>
        </w:numPr>
        <w:pStyle w:val="Compact"/>
      </w:pPr>
      <m:oMath>
        <m:r>
          <m:t>16</m:t>
        </m:r>
        <m:r>
          <m:rPr>
            <m:sty m:val="p"/>
          </m:rPr>
          <m:t>×</m:t>
        </m:r>
        <m:f>
          <m:fPr>
            <m:type m:val="bar"/>
          </m:fPr>
          <m:num>
            <m:r>
              <m:t>1</m:t>
            </m:r>
          </m:num>
          <m:den>
            <m:r>
              <m:t>4</m:t>
            </m:r>
          </m:den>
        </m:f>
        <m:r>
          <m:rPr>
            <m:sty m:val="p"/>
          </m:rPr>
          <m:t>=</m:t>
        </m:r>
        <m:r>
          <m:t>4</m:t>
        </m:r>
      </m:oMath>
    </w:p>
    <w:p>
      <w:pPr>
        <w:numPr>
          <w:ilvl w:val="0"/>
          <w:numId w:val="1001"/>
        </w:numPr>
        <w:pStyle w:val="Compact"/>
      </w:pPr>
      <m:oMath>
        <m:r>
          <m:t>8</m:t>
        </m:r>
        <m:r>
          <m:rPr>
            <m:sty m:val="p"/>
          </m:rPr>
          <m:t>×</m:t>
        </m:r>
        <m:f>
          <m:fPr>
            <m:type m:val="bar"/>
          </m:fPr>
          <m:num>
            <m:r>
              <m:t>3</m:t>
            </m:r>
          </m:num>
          <m:den>
            <m:r>
              <m:t>4</m:t>
            </m:r>
          </m:den>
        </m:f>
        <m:r>
          <m:rPr>
            <m:sty m:val="p"/>
          </m:rPr>
          <m:t>=</m:t>
        </m:r>
        <m:r>
          <m:t>12</m:t>
        </m:r>
      </m:oMath>
    </w:p>
    <w:p>
      <w:pPr>
        <w:numPr>
          <w:ilvl w:val="0"/>
          <w:numId w:val="1001"/>
        </w:numPr>
        <w:pStyle w:val="Compact"/>
      </w:pPr>
      <m:oMath>
        <m:r>
          <m:t>32</m:t>
        </m:r>
        <m:r>
          <m:rPr>
            <m:sty m:val="p"/>
          </m:rPr>
          <m:t>×</m:t>
        </m:r>
        <m:f>
          <m:fPr>
            <m:type m:val="bar"/>
          </m:fPr>
          <m:num>
            <m:r>
              <m:t>2</m:t>
            </m:r>
          </m:num>
          <m:den>
            <m:r>
              <m:t>8</m:t>
            </m:r>
          </m:den>
        </m:f>
        <m:r>
          <m:rPr>
            <m:sty m:val="p"/>
          </m:rPr>
          <m:t>=</m:t>
        </m:r>
        <m:r>
          <m:t>8</m:t>
        </m:r>
      </m:oMath>
    </w:p>
    <w:p>
      <w:pPr>
        <w:numPr>
          <w:ilvl w:val="0"/>
          <w:numId w:val="1001"/>
        </w:numPr>
        <w:pStyle w:val="Compact"/>
      </w:pPr>
      <m:oMath>
        <m:r>
          <m:t>60</m:t>
        </m:r>
        <m:r>
          <m:rPr>
            <m:sty m:val="p"/>
          </m:rPr>
          <m:t>×</m:t>
        </m:r>
        <m:f>
          <m:fPr>
            <m:type m:val="bar"/>
          </m:fPr>
          <m:num>
            <m:r>
              <m:t>1</m:t>
            </m:r>
          </m:num>
          <m:den>
            <m:r>
              <m:t>12</m:t>
            </m:r>
          </m:den>
        </m:f>
        <m:r>
          <m:rPr>
            <m:sty m:val="p"/>
          </m:rPr>
          <m:t>=</m:t>
        </m:r>
        <m:r>
          <m:t>10</m:t>
        </m:r>
      </m:oMath>
      <w:r>
        <w:t xml:space="preserve"> </w:t>
      </w:r>
      <w:r>
        <w:t xml:space="preserve"> </w:t>
      </w:r>
    </w:p>
    <w:bookmarkEnd w:id="21"/>
    <w:bookmarkEnd w:id="22"/>
    <w:bookmarkStart w:id="33" w:name="info-gap-noahs-school-day-part-1"/>
    <w:p>
      <w:pPr>
        <w:pStyle w:val="Heading3"/>
      </w:pPr>
      <w:r>
        <w:t xml:space="preserve">1 Info Gap: Noah’s School Day (Part 1)</w:t>
      </w:r>
    </w:p>
    <w:bookmarkStart w:id="32" w:name="student-task-statement-1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drawing>
          <wp:inline>
            <wp:extent cx="5422177" cy="3663716"/>
            <wp:effectExtent b="0" l="0" r="0" t="0"/>
            <wp:docPr descr="image of a student washing hands on the left and brushing teeth on the right" title="" id="24" name="Picture"/>
            <a:graphic>
              <a:graphicData uri="http://schemas.openxmlformats.org/drawingml/2006/picture">
                <pic:pic>
                  <pic:nvPicPr>
                    <pic:cNvPr descr="/app/tmp/embedder-1671024057.3946807.png" id="25" name="Picture"/>
                    <pic:cNvPicPr>
                      <a:picLocks noChangeArrowheads="1"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22177" cy="3663716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5943600" cy="3219569"/>
            <wp:effectExtent b="0" l="0" r="0" t="0"/>
            <wp:docPr descr="image of a student doing hw on the left and playing soccer on the right" title="" id="27" name="Picture"/>
            <a:graphic>
              <a:graphicData uri="http://schemas.openxmlformats.org/drawingml/2006/picture">
                <pic:pic>
                  <pic:nvPicPr>
                    <pic:cNvPr descr="/app/tmp/embedder-1671024057.4489644.png" id="28" name="Picture"/>
                    <pic:cNvPicPr>
                      <a:picLocks noChangeArrowheads="1"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219569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5943600" cy="4664730"/>
            <wp:effectExtent b="0" l="0" r="0" t="0"/>
            <wp:docPr descr="Problem Card." title="" id="30" name="Picture"/>
            <a:graphic>
              <a:graphicData uri="http://schemas.openxmlformats.org/drawingml/2006/picture">
                <pic:pic>
                  <pic:nvPicPr>
                    <pic:cNvPr descr="/app/tmp/embedder-1671024057.4797318.png" id="31" name="Picture"/>
                    <pic:cNvPicPr>
                      <a:picLocks noChangeArrowheads="1" noChangeAspect="1"/>
                    </pic:cNvPicPr>
                  </pic:nvPicPr>
                  <pic:blipFill>
                    <a:blip r:embed="rId2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66473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32"/>
    <w:bookmarkEnd w:id="33"/>
    <w:bookmarkStart w:id="38" w:name="info-gap-noahs-school-day-part-2"/>
    <w:p>
      <w:pPr>
        <w:pStyle w:val="Heading3"/>
      </w:pPr>
      <w:r>
        <w:t xml:space="preserve">2 Info Gap: Noah’s School Day (Part 2)</w:t>
      </w:r>
    </w:p>
    <w:bookmarkStart w:id="37" w:name="student-task-statement-2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Your teacher will give you either a problem card or a data card. Do not show or read your card to your partner.</w:t>
      </w:r>
    </w:p>
    <w:p>
      <w:pPr>
        <w:pStyle w:val="BodyText"/>
      </w:pPr>
      <w:r>
        <w:drawing>
          <wp:inline>
            <wp:extent cx="5943600" cy="4775909"/>
            <wp:effectExtent b="0" l="0" r="0" t="0"/>
            <wp:docPr descr="Information Gap routine directions for problem card student and data card student." title="" id="35" name="Picture"/>
            <a:graphic>
              <a:graphicData uri="http://schemas.openxmlformats.org/drawingml/2006/picture">
                <pic:pic>
                  <pic:nvPicPr>
                    <pic:cNvPr descr="/app/tmp/embedder-1671024057.5041664.png" id="36" name="Picture"/>
                    <pic:cNvPicPr>
                      <a:picLocks noChangeArrowheads="1" noChangeAspect="1"/>
                    </pic:cNvPicPr>
                  </pic:nvPicPr>
                  <pic:blipFill>
                    <a:blip r:embed="rId3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775909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Pause here so your teacher can review your work.</w:t>
      </w:r>
    </w:p>
    <w:p>
      <w:pPr>
        <w:pStyle w:val="BodyText"/>
      </w:pPr>
      <w:r>
        <w:t xml:space="preserve">Ask your teacher for a new set of cards and repeat the activity, trading roles with your partner.</w:t>
      </w:r>
    </w:p>
    <w:bookmarkEnd w:id="37"/>
    <w:bookmarkEnd w:id="38"/>
    <w:bookmarkStart w:id="49" w:name="shopping-list-optional"/>
    <w:p>
      <w:pPr>
        <w:pStyle w:val="Heading3"/>
      </w:pPr>
      <w:r>
        <w:t xml:space="preserve">3 Shopping List (Optional)</w:t>
      </w:r>
    </w:p>
    <w:bookmarkStart w:id="48" w:name="student-task-statement-3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Here are six ingredients that a shopper bought and some clues about each quantity.</w:t>
      </w:r>
    </w:p>
    <w:p>
      <w:pPr>
        <w:pStyle w:val="BodyText"/>
      </w:pPr>
      <w:r>
        <w:t xml:space="preserve">The items are listed in order of weight, from least to greatest.</w:t>
      </w:r>
    </w:p>
    <w:tbl>
      <w:tblPr>
        <w:tblStyle w:val="Table"/>
        <w:tblW w:type="auto" w:w="0"/>
        <w:tblLook w:firstRow="1" w:lastRow="0" w:firstColumn="0" w:lastColumn="0" w:noHBand="0" w:noVBand="0" w:val="0020"/>
      </w:tblPr>
      <w:tblGrid>
        <w:gridCol w:w="2640"/>
        <w:gridCol w:w="2640"/>
        <w:gridCol w:w="2640"/>
      </w:tblGrid>
      <w:tr>
        <w:trPr>
          <w:tblHeader w:val="true"/>
        </w:trPr>
        <w:tc>
          <w:tcPr/>
          <w:p>
            <w:pPr>
              <w:pStyle w:val="Compact"/>
              <w:jc w:val="center"/>
            </w:pPr>
            <w:r>
              <w:t xml:space="preserve">ingredient</w:t>
            </w:r>
          </w:p>
        </w:tc>
        <w:tc>
          <w:tcPr/>
          <w:p>
            <w:pPr>
              <w:pStyle w:val="Compact"/>
              <w:jc w:val="center"/>
            </w:pPr>
            <w:r>
              <w:t xml:space="preserve">pounds</w:t>
            </w:r>
          </w:p>
        </w:tc>
        <w:tc>
          <w:tcPr/>
          <w:p>
            <w:pPr>
              <w:pStyle w:val="Compact"/>
              <w:jc w:val="center"/>
            </w:pPr>
            <w:r>
              <w:t xml:space="preserve">ounces</w:t>
            </w:r>
          </w:p>
        </w:tc>
      </w:tr>
      <w:tr>
        <w:tc>
          <w:tcPr/>
          <w:p>
            <w:pPr>
              <w:pStyle w:val="Compact"/>
              <w:jc w:val="center"/>
            </w:pPr>
            <w:r>
              <w:t xml:space="preserve">rice noodles</w:t>
            </w:r>
          </w:p>
        </w:tc>
        <w:tc>
          <w:tcPr/>
          <w:p>
            <w:pPr>
              <w:pStyle w:val="Compact"/>
            </w:pPr>
          </w:p>
        </w:tc>
        <w:tc>
          <w:tcPr/>
          <w:p>
            <w:pPr>
              <w:pStyle w:val="Compact"/>
            </w:pPr>
          </w:p>
        </w:tc>
      </w:tr>
      <w:tr>
        <w:tc>
          <w:tcPr/>
          <w:p>
            <w:pPr>
              <w:pStyle w:val="Compact"/>
              <w:jc w:val="center"/>
            </w:pPr>
            <w:r>
              <w:t xml:space="preserve">shrimp</w:t>
            </w:r>
          </w:p>
        </w:tc>
        <w:tc>
          <w:tcPr/>
          <w:p>
            <w:pPr>
              <w:pStyle w:val="Compact"/>
            </w:pPr>
          </w:p>
        </w:tc>
        <w:tc>
          <w:tcPr/>
          <w:p>
            <w:pPr>
              <w:pStyle w:val="Compact"/>
            </w:pPr>
          </w:p>
        </w:tc>
      </w:tr>
      <w:tr>
        <w:tc>
          <w:tcPr/>
          <w:p>
            <w:pPr>
              <w:pStyle w:val="Compact"/>
              <w:jc w:val="center"/>
            </w:pPr>
            <w:r>
              <w:t xml:space="preserve">tapioca flour</w:t>
            </w:r>
          </w:p>
        </w:tc>
        <w:tc>
          <w:tcPr/>
          <w:p>
            <w:pPr>
              <w:pStyle w:val="Compact"/>
            </w:pPr>
          </w:p>
        </w:tc>
        <w:tc>
          <w:tcPr/>
          <w:p>
            <w:pPr>
              <w:pStyle w:val="Compact"/>
            </w:pPr>
          </w:p>
        </w:tc>
      </w:tr>
      <w:tr>
        <w:tc>
          <w:tcPr/>
          <w:p>
            <w:pPr>
              <w:pStyle w:val="Compact"/>
              <w:jc w:val="center"/>
            </w:pPr>
            <w:r>
              <w:t xml:space="preserve">tofu</w:t>
            </w:r>
          </w:p>
        </w:tc>
        <w:tc>
          <w:tcPr/>
          <w:p>
            <w:pPr>
              <w:pStyle w:val="Compact"/>
            </w:pPr>
          </w:p>
        </w:tc>
        <w:tc>
          <w:tcPr/>
          <w:p>
            <w:pPr>
              <w:pStyle w:val="Compact"/>
            </w:pPr>
          </w:p>
        </w:tc>
      </w:tr>
      <w:tr>
        <w:tc>
          <w:tcPr/>
          <w:p>
            <w:pPr>
              <w:pStyle w:val="Compact"/>
              <w:jc w:val="center"/>
            </w:pPr>
            <w:r>
              <w:t xml:space="preserve">carrots</w:t>
            </w:r>
          </w:p>
        </w:tc>
        <w:tc>
          <w:tcPr/>
          <w:p>
            <w:pPr>
              <w:pStyle w:val="Compact"/>
            </w:pPr>
          </w:p>
        </w:tc>
        <w:tc>
          <w:tcPr/>
          <w:p>
            <w:pPr>
              <w:pStyle w:val="Compact"/>
            </w:pPr>
          </w:p>
        </w:tc>
      </w:tr>
      <w:tr>
        <w:tc>
          <w:tcPr/>
          <w:p>
            <w:pPr>
              <w:pStyle w:val="Compact"/>
              <w:jc w:val="center"/>
            </w:pPr>
            <w:r>
              <w:t xml:space="preserve">brown rice</w:t>
            </w:r>
          </w:p>
        </w:tc>
        <w:tc>
          <w:tcPr/>
          <w:p>
            <w:pPr>
              <w:pStyle w:val="Compact"/>
            </w:pPr>
          </w:p>
        </w:tc>
        <w:tc>
          <w:tcPr/>
          <w:p>
            <w:pPr>
              <w:pStyle w:val="Compact"/>
            </w:pPr>
          </w:p>
        </w:tc>
      </w:tr>
    </w:tbl>
    <w:p>
      <w:pPr>
        <w:pStyle w:val="BodyText"/>
      </w:pPr>
      <w:r>
        <w:drawing>
          <wp:inline>
            <wp:extent cx="3901440" cy="2599944"/>
            <wp:effectExtent b="0" l="0" r="0" t="0"/>
            <wp:docPr descr="photograph of carrots" title="" id="40" name="Picture"/>
            <a:graphic>
              <a:graphicData uri="http://schemas.openxmlformats.org/drawingml/2006/picture">
                <pic:pic>
                  <pic:nvPicPr>
                    <pic:cNvPr descr="/app/tmp/embedder-1671024057.5283694.jpg" id="41" name="Picture"/>
                    <pic:cNvPicPr>
                      <a:picLocks noChangeArrowheads="1" noChangeAspect="1"/>
                    </pic:cNvPicPr>
                  </pic:nvPicPr>
                  <pic:blipFill>
                    <a:blip r:embed="rId3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01440" cy="2599944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5943600" cy="3724275"/>
            <wp:effectExtent b="0" l="0" r="0" t="0"/>
            <wp:docPr descr="photograph of tofu" title="" id="43" name="Picture"/>
            <a:graphic>
              <a:graphicData uri="http://schemas.openxmlformats.org/drawingml/2006/picture">
                <pic:pic>
                  <pic:nvPicPr>
                    <pic:cNvPr descr="/app/tmp/embedder-1671024057.5671005.jpg" id="44" name="Picture"/>
                    <pic:cNvPicPr>
                      <a:picLocks noChangeArrowheads="1" noChangeAspect="1"/>
                    </pic:cNvPicPr>
                  </pic:nvPicPr>
                  <pic:blipFill>
                    <a:blip r:embed="rId4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72427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2"/>
        </w:numPr>
        <w:pStyle w:val="Compact"/>
      </w:pPr>
      <w:r>
        <w:t xml:space="preserve">The heaviest item weighs 4 times the weight of tofu.</w:t>
      </w:r>
    </w:p>
    <w:p>
      <w:pPr>
        <w:numPr>
          <w:ilvl w:val="0"/>
          <w:numId w:val="1002"/>
        </w:numPr>
        <w:pStyle w:val="Compact"/>
      </w:pPr>
      <w:r>
        <w:t xml:space="preserve">One ingredient weighs</w:t>
      </w:r>
      <w:r>
        <w:t xml:space="preserve"> </w:t>
      </w:r>
      <m:oMath>
        <m:f>
          <m:fPr>
            <m:type m:val="bar"/>
          </m:fPr>
          <m:num>
            <m:r>
              <m:t>1</m:t>
            </m:r>
          </m:num>
          <m:den>
            <m:r>
              <m:t>2</m:t>
            </m:r>
          </m:den>
        </m:f>
      </m:oMath>
      <w:r>
        <w:t xml:space="preserve"> </w:t>
      </w:r>
      <w:r>
        <w:t xml:space="preserve">pound.</w:t>
      </w:r>
    </w:p>
    <w:p>
      <w:pPr>
        <w:numPr>
          <w:ilvl w:val="0"/>
          <w:numId w:val="1002"/>
        </w:numPr>
        <w:pStyle w:val="Compact"/>
      </w:pPr>
      <w:r>
        <w:t xml:space="preserve">The item that weighs 10 pounds is 10 times the weight of shrimp.</w:t>
      </w:r>
    </w:p>
    <w:p>
      <w:pPr>
        <w:numPr>
          <w:ilvl w:val="0"/>
          <w:numId w:val="1002"/>
        </w:numPr>
        <w:pStyle w:val="Compact"/>
      </w:pPr>
      <w:r>
        <w:t xml:space="preserve">The carrots are 3 times as heavy as the shrimp.</w:t>
      </w:r>
    </w:p>
    <w:p>
      <w:pPr>
        <w:numPr>
          <w:ilvl w:val="0"/>
          <w:numId w:val="1002"/>
        </w:numPr>
        <w:pStyle w:val="Compact"/>
      </w:pPr>
      <w:r>
        <w:t xml:space="preserve">The carrots are 2 times as heavy as the tapioca flour.</w:t>
      </w:r>
    </w:p>
    <w:p>
      <w:pPr>
        <w:numPr>
          <w:ilvl w:val="0"/>
          <w:numId w:val="1002"/>
        </w:numPr>
        <w:pStyle w:val="Compact"/>
      </w:pPr>
      <w:r>
        <w:t xml:space="preserve">Brown rice weighs 20 times as much as the weight of noodles.</w:t>
      </w:r>
    </w:p>
    <w:p>
      <w:pPr>
        <w:pStyle w:val="FirstParagraph"/>
      </w:pPr>
      <w:r>
        <w:t xml:space="preserve">Use the clues to find out the weight of each ingredient in both pounds and ounces.</w:t>
      </w:r>
    </w:p>
    <w:p>
      <w:pPr>
        <w:pStyle w:val="BodyText"/>
      </w:pPr>
      <w:r>
        <w:drawing>
          <wp:inline>
            <wp:extent cx="762000" cy="266700"/>
            <wp:effectExtent b="0" l="0" r="0" t="0"/>
            <wp:docPr descr="" title="" id="46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47" name="Picture"/>
                    <pic:cNvPicPr>
                      <a:picLocks noChangeArrowheads="1" noChangeAspect="1"/>
                    </pic:cNvPicPr>
                  </pic:nvPicPr>
                  <pic:blipFill>
                    <a:blip r:embed="rId4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2021 Illustrative Mathematics®</w:t>
      </w:r>
    </w:p>
    <w:bookmarkEnd w:id="48"/>
    <w:bookmarkEnd w:id="49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abstractNum w:abstractNumId="991">
    <w:nsid w:val="A991"/>
    <w:multiLevelType w:val="multilevel"/>
    <w:lvl w:ilvl="0">
      <w:numFmt w:val="bullet"/>
      <w:lvlText w:val="•"/>
      <w:lvlJc w:val="left"/>
      <w:pPr>
        <w:ind w:left="720" w:hanging="480"/>
      </w:pPr>
    </w:lvl>
    <w:lvl w:ilvl="1">
      <w:numFmt w:val="bullet"/>
      <w:lvlText w:val="–"/>
      <w:lvlJc w:val="left"/>
      <w:pPr>
        <w:ind w:left="1440" w:hanging="480"/>
      </w:pPr>
    </w:lvl>
    <w:lvl w:ilvl="2">
      <w:numFmt w:val="bullet"/>
      <w:lvlText w:val="•"/>
      <w:lvlJc w:val="left"/>
      <w:pPr>
        <w:ind w:left="2160" w:hanging="480"/>
      </w:pPr>
    </w:lvl>
    <w:lvl w:ilvl="3">
      <w:numFmt w:val="bullet"/>
      <w:lvlText w:val="–"/>
      <w:lvlJc w:val="left"/>
      <w:pPr>
        <w:ind w:left="2880" w:hanging="480"/>
      </w:pPr>
    </w:lvl>
    <w:lvl w:ilvl="4">
      <w:numFmt w:val="bullet"/>
      <w:lvlText w:val="•"/>
      <w:lvlJc w:val="left"/>
      <w:pPr>
        <w:ind w:left="3600" w:hanging="480"/>
      </w:pPr>
    </w:lvl>
    <w:lvl w:ilvl="5">
      <w:numFmt w:val="bullet"/>
      <w:lvlText w:val="–"/>
      <w:lvlJc w:val="left"/>
      <w:pPr>
        <w:ind w:left="4320" w:hanging="480"/>
      </w:pPr>
    </w:lvl>
    <w:lvl w:ilvl="6">
      <w:numFmt w:val="bullet"/>
      <w:lvlText w:val="•"/>
      <w:lvlJc w:val="left"/>
      <w:pPr>
        <w:ind w:left="5040" w:hanging="480"/>
      </w:pPr>
    </w:lvl>
    <w:lvl w:ilvl="7">
      <w:numFmt w:val="bullet"/>
      <w:lvlText w:val="–"/>
      <w:lvlJc w:val="left"/>
      <w:pPr>
        <w:ind w:left="5760" w:hanging="480"/>
      </w:pPr>
    </w:lvl>
    <w:lvl w:ilvl="8">
      <w:numFmt w:val="bullet"/>
      <w:lvlText w:val="•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  <w:num w:numId="1001">
    <w:abstractNumId w:val="991"/>
  </w:num>
  <w:num w:numId="1002">
    <w:abstractNumId w:val="991"/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45" Target="media/rId45.png" /><Relationship Type="http://schemas.openxmlformats.org/officeDocument/2006/relationships/image" Id="rId23" Target="media/rId23.png" /><Relationship Type="http://schemas.openxmlformats.org/officeDocument/2006/relationships/image" Id="rId26" Target="media/rId26.png" /><Relationship Type="http://schemas.openxmlformats.org/officeDocument/2006/relationships/image" Id="rId29" Target="media/rId29.png" /><Relationship Type="http://schemas.openxmlformats.org/officeDocument/2006/relationships/image" Id="rId34" Target="media/rId34.png" /><Relationship Type="http://schemas.openxmlformats.org/officeDocument/2006/relationships/image" Id="rId39" Target="media/rId39.jpg" /><Relationship Type="http://schemas.openxmlformats.org/officeDocument/2006/relationships/image" Id="rId42" Target="media/rId42.jp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2022-12-14T13:20:58Z</dcterms:created>
  <dcterms:modified xsi:type="dcterms:W3CDTF">2022-12-14T13:20:58Z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NTGByblVnXsEAmvqOWS4t1WhWh5KOYJHIvbZ2+OzxhQRNcSQ1d1lJsHmyPRoAJTfbEkjmF6z31ynfDyrl7zFSQ==</vt:lpwstr>
  </property>
</Properties>
</file>